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2D" w:rsidRDefault="002F162D" w:rsidP="00904DC0">
      <w:pPr>
        <w:spacing w:after="0" w:line="240" w:lineRule="auto"/>
        <w:jc w:val="center"/>
        <w:rPr>
          <w:rFonts w:ascii="Times New Roman" w:hAnsi="Times New Roman"/>
          <w:bCs/>
          <w:sz w:val="26"/>
          <w:lang w:eastAsia="ru-RU"/>
        </w:rPr>
      </w:pPr>
    </w:p>
    <w:p w:rsidR="002F162D" w:rsidRPr="004A3C9E" w:rsidRDefault="002F162D" w:rsidP="002F162D">
      <w:pPr>
        <w:spacing w:after="240"/>
        <w:jc w:val="right"/>
        <w:rPr>
          <w:rFonts w:ascii="Times New Roman" w:hAnsi="Times New Roman"/>
          <w:b/>
          <w:sz w:val="28"/>
          <w:szCs w:val="28"/>
        </w:rPr>
      </w:pPr>
      <w:r w:rsidRPr="004A3C9E">
        <w:rPr>
          <w:rFonts w:ascii="Times New Roman" w:hAnsi="Times New Roman"/>
          <w:b/>
          <w:sz w:val="28"/>
          <w:szCs w:val="28"/>
        </w:rPr>
        <w:t>У</w:t>
      </w:r>
      <w:r>
        <w:rPr>
          <w:rFonts w:ascii="Times New Roman" w:hAnsi="Times New Roman"/>
          <w:b/>
          <w:sz w:val="28"/>
          <w:szCs w:val="28"/>
        </w:rPr>
        <w:t>тверждено</w:t>
      </w:r>
    </w:p>
    <w:p w:rsidR="002F162D" w:rsidRPr="004A3C9E" w:rsidRDefault="003801D9" w:rsidP="00DC5E13">
      <w:pPr>
        <w:spacing w:after="0" w:line="240" w:lineRule="auto"/>
        <w:jc w:val="right"/>
        <w:rPr>
          <w:rFonts w:ascii="Times New Roman" w:hAnsi="Times New Roman"/>
          <w:sz w:val="28"/>
          <w:szCs w:val="28"/>
        </w:rPr>
      </w:pPr>
      <w:r>
        <w:rPr>
          <w:rFonts w:ascii="Times New Roman" w:hAnsi="Times New Roman"/>
          <w:sz w:val="28"/>
          <w:szCs w:val="28"/>
        </w:rPr>
        <w:t xml:space="preserve">                                               Приказ</w:t>
      </w:r>
      <w:r w:rsidR="000E1C53">
        <w:rPr>
          <w:rFonts w:ascii="Times New Roman" w:hAnsi="Times New Roman"/>
          <w:sz w:val="28"/>
          <w:szCs w:val="28"/>
        </w:rPr>
        <w:t>ом</w:t>
      </w:r>
      <w:r>
        <w:rPr>
          <w:rFonts w:ascii="Times New Roman" w:hAnsi="Times New Roman"/>
          <w:sz w:val="28"/>
          <w:szCs w:val="28"/>
        </w:rPr>
        <w:t xml:space="preserve"> МБУДО</w:t>
      </w:r>
      <w:r w:rsidR="00DC5E13">
        <w:rPr>
          <w:rFonts w:ascii="Times New Roman" w:hAnsi="Times New Roman"/>
          <w:sz w:val="28"/>
          <w:szCs w:val="28"/>
        </w:rPr>
        <w:t xml:space="preserve"> «Ольгинская</w:t>
      </w:r>
      <w:r>
        <w:rPr>
          <w:rFonts w:ascii="Times New Roman" w:hAnsi="Times New Roman"/>
          <w:sz w:val="28"/>
          <w:szCs w:val="28"/>
        </w:rPr>
        <w:t xml:space="preserve"> </w:t>
      </w:r>
      <w:r w:rsidR="002F162D" w:rsidRPr="004A3C9E">
        <w:rPr>
          <w:rFonts w:ascii="Times New Roman" w:hAnsi="Times New Roman"/>
          <w:sz w:val="28"/>
          <w:szCs w:val="28"/>
        </w:rPr>
        <w:t xml:space="preserve"> </w:t>
      </w:r>
      <w:r w:rsidR="00DC5E13">
        <w:rPr>
          <w:rFonts w:ascii="Times New Roman" w:hAnsi="Times New Roman"/>
          <w:sz w:val="28"/>
          <w:szCs w:val="28"/>
        </w:rPr>
        <w:t>СШ</w:t>
      </w:r>
      <w:r w:rsidR="002F162D" w:rsidRPr="004A3C9E">
        <w:rPr>
          <w:rFonts w:ascii="Times New Roman" w:hAnsi="Times New Roman"/>
          <w:sz w:val="28"/>
          <w:szCs w:val="28"/>
        </w:rPr>
        <w:t>»</w:t>
      </w:r>
    </w:p>
    <w:p w:rsidR="002F162D" w:rsidRPr="004A3C9E" w:rsidRDefault="002F162D" w:rsidP="00DC5E13">
      <w:pPr>
        <w:spacing w:after="0" w:line="240" w:lineRule="auto"/>
        <w:jc w:val="right"/>
        <w:rPr>
          <w:rFonts w:ascii="Times New Roman" w:hAnsi="Times New Roman"/>
          <w:sz w:val="28"/>
          <w:szCs w:val="28"/>
        </w:rPr>
      </w:pPr>
      <w:r w:rsidRPr="004A3C9E">
        <w:rPr>
          <w:rFonts w:ascii="Times New Roman" w:hAnsi="Times New Roman"/>
          <w:sz w:val="28"/>
          <w:szCs w:val="28"/>
        </w:rPr>
        <w:t>от «</w:t>
      </w:r>
      <w:r w:rsidR="00DC5E13">
        <w:rPr>
          <w:rFonts w:ascii="Times New Roman" w:hAnsi="Times New Roman"/>
          <w:sz w:val="28"/>
          <w:szCs w:val="28"/>
          <w:u w:val="single"/>
        </w:rPr>
        <w:t>22</w:t>
      </w:r>
      <w:r w:rsidRPr="004A3C9E">
        <w:rPr>
          <w:rFonts w:ascii="Times New Roman" w:hAnsi="Times New Roman"/>
          <w:sz w:val="28"/>
          <w:szCs w:val="28"/>
        </w:rPr>
        <w:t>»</w:t>
      </w:r>
      <w:r w:rsidR="00DC5E13">
        <w:rPr>
          <w:rFonts w:ascii="Times New Roman" w:hAnsi="Times New Roman"/>
          <w:sz w:val="28"/>
          <w:szCs w:val="28"/>
        </w:rPr>
        <w:t xml:space="preserve"> </w:t>
      </w:r>
      <w:r w:rsidR="00DC5E13" w:rsidRPr="00DC5E13">
        <w:rPr>
          <w:rFonts w:ascii="Times New Roman" w:hAnsi="Times New Roman"/>
          <w:sz w:val="28"/>
          <w:szCs w:val="28"/>
          <w:u w:val="single"/>
        </w:rPr>
        <w:t xml:space="preserve">декабря </w:t>
      </w:r>
      <w:r w:rsidRPr="004A3C9E">
        <w:rPr>
          <w:rFonts w:ascii="Times New Roman" w:hAnsi="Times New Roman"/>
          <w:sz w:val="28"/>
          <w:szCs w:val="28"/>
        </w:rPr>
        <w:t>20</w:t>
      </w:r>
      <w:r w:rsidR="00DC5E13" w:rsidRPr="00DC5E13">
        <w:rPr>
          <w:rFonts w:ascii="Times New Roman" w:hAnsi="Times New Roman"/>
          <w:sz w:val="28"/>
          <w:szCs w:val="28"/>
          <w:u w:val="single"/>
        </w:rPr>
        <w:t>17</w:t>
      </w:r>
      <w:r w:rsidR="00DC5E13">
        <w:rPr>
          <w:rFonts w:ascii="Times New Roman" w:hAnsi="Times New Roman"/>
          <w:sz w:val="28"/>
          <w:szCs w:val="28"/>
        </w:rPr>
        <w:t xml:space="preserve"> </w:t>
      </w:r>
      <w:r w:rsidRPr="004A3C9E">
        <w:rPr>
          <w:rFonts w:ascii="Times New Roman" w:hAnsi="Times New Roman"/>
          <w:sz w:val="28"/>
          <w:szCs w:val="28"/>
        </w:rPr>
        <w:t>г. №</w:t>
      </w:r>
      <w:r w:rsidR="00F61A13">
        <w:rPr>
          <w:rFonts w:ascii="Times New Roman" w:hAnsi="Times New Roman"/>
          <w:sz w:val="28"/>
          <w:szCs w:val="28"/>
        </w:rPr>
        <w:t xml:space="preserve"> </w:t>
      </w:r>
      <w:r w:rsidR="00324353">
        <w:rPr>
          <w:rFonts w:ascii="Times New Roman" w:hAnsi="Times New Roman"/>
          <w:sz w:val="28"/>
          <w:szCs w:val="28"/>
        </w:rPr>
        <w:t>121</w:t>
      </w:r>
    </w:p>
    <w:p w:rsidR="002F162D" w:rsidRPr="004A3C9E" w:rsidRDefault="002F162D" w:rsidP="00DC5E13">
      <w:pPr>
        <w:spacing w:after="0" w:line="240" w:lineRule="auto"/>
        <w:jc w:val="right"/>
        <w:rPr>
          <w:rFonts w:ascii="Times New Roman" w:hAnsi="Times New Roman"/>
          <w:sz w:val="28"/>
          <w:szCs w:val="28"/>
        </w:rPr>
      </w:pPr>
      <w:r w:rsidRPr="004A3C9E">
        <w:rPr>
          <w:rFonts w:ascii="Times New Roman" w:hAnsi="Times New Roman"/>
          <w:sz w:val="28"/>
          <w:szCs w:val="28"/>
        </w:rPr>
        <w:t xml:space="preserve">Директор </w:t>
      </w:r>
      <w:r>
        <w:rPr>
          <w:rFonts w:ascii="Times New Roman" w:hAnsi="Times New Roman"/>
          <w:sz w:val="28"/>
          <w:szCs w:val="28"/>
        </w:rPr>
        <w:t xml:space="preserve"> </w:t>
      </w:r>
      <w:r w:rsidRPr="004A3C9E">
        <w:rPr>
          <w:rFonts w:ascii="Times New Roman" w:hAnsi="Times New Roman"/>
          <w:sz w:val="28"/>
          <w:szCs w:val="28"/>
        </w:rPr>
        <w:t>МБУ</w:t>
      </w:r>
      <w:r>
        <w:rPr>
          <w:rFonts w:ascii="Times New Roman" w:hAnsi="Times New Roman"/>
          <w:sz w:val="28"/>
          <w:szCs w:val="28"/>
        </w:rPr>
        <w:t xml:space="preserve"> </w:t>
      </w:r>
      <w:r w:rsidRPr="004A3C9E">
        <w:rPr>
          <w:rFonts w:ascii="Times New Roman" w:hAnsi="Times New Roman"/>
          <w:sz w:val="28"/>
          <w:szCs w:val="28"/>
        </w:rPr>
        <w:t xml:space="preserve"> «Ольгинск</w:t>
      </w:r>
      <w:r w:rsidR="00DC5E13">
        <w:rPr>
          <w:rFonts w:ascii="Times New Roman" w:hAnsi="Times New Roman"/>
          <w:sz w:val="28"/>
          <w:szCs w:val="28"/>
        </w:rPr>
        <w:t>ая</w:t>
      </w:r>
      <w:r w:rsidRPr="004A3C9E">
        <w:rPr>
          <w:rFonts w:ascii="Times New Roman" w:hAnsi="Times New Roman"/>
          <w:sz w:val="28"/>
          <w:szCs w:val="28"/>
        </w:rPr>
        <w:t xml:space="preserve"> </w:t>
      </w:r>
      <w:r>
        <w:rPr>
          <w:rFonts w:ascii="Times New Roman" w:hAnsi="Times New Roman"/>
          <w:sz w:val="28"/>
          <w:szCs w:val="28"/>
        </w:rPr>
        <w:t xml:space="preserve"> </w:t>
      </w:r>
      <w:r w:rsidR="00DC5E13">
        <w:rPr>
          <w:rFonts w:ascii="Times New Roman" w:hAnsi="Times New Roman"/>
          <w:sz w:val="28"/>
          <w:szCs w:val="28"/>
        </w:rPr>
        <w:t>СШ</w:t>
      </w:r>
      <w:r w:rsidRPr="004A3C9E">
        <w:rPr>
          <w:rFonts w:ascii="Times New Roman" w:hAnsi="Times New Roman"/>
          <w:sz w:val="28"/>
          <w:szCs w:val="28"/>
        </w:rPr>
        <w:t>»</w:t>
      </w:r>
    </w:p>
    <w:p w:rsidR="002F162D" w:rsidRPr="004A3C9E" w:rsidRDefault="002F162D" w:rsidP="00DC5E13">
      <w:pPr>
        <w:spacing w:after="0" w:line="240" w:lineRule="auto"/>
        <w:jc w:val="right"/>
        <w:rPr>
          <w:rFonts w:ascii="Times New Roman" w:hAnsi="Times New Roman"/>
          <w:sz w:val="28"/>
          <w:szCs w:val="28"/>
        </w:rPr>
      </w:pPr>
      <w:r w:rsidRPr="004A3C9E">
        <w:rPr>
          <w:rFonts w:ascii="Times New Roman" w:hAnsi="Times New Roman"/>
          <w:sz w:val="28"/>
          <w:szCs w:val="28"/>
        </w:rPr>
        <w:t>__________</w:t>
      </w:r>
      <w:r>
        <w:rPr>
          <w:rFonts w:ascii="Times New Roman" w:hAnsi="Times New Roman"/>
          <w:sz w:val="28"/>
          <w:szCs w:val="28"/>
        </w:rPr>
        <w:t>____________</w:t>
      </w:r>
      <w:r w:rsidR="00DC5E13">
        <w:rPr>
          <w:rFonts w:ascii="Times New Roman" w:hAnsi="Times New Roman"/>
          <w:sz w:val="28"/>
          <w:szCs w:val="28"/>
        </w:rPr>
        <w:t>О.М. Черепанова</w:t>
      </w:r>
    </w:p>
    <w:p w:rsidR="002F162D" w:rsidRDefault="002F162D" w:rsidP="002F162D">
      <w:pPr>
        <w:pStyle w:val="aa"/>
        <w:spacing w:line="360" w:lineRule="auto"/>
        <w:ind w:firstLine="540"/>
        <w:jc w:val="both"/>
        <w:rPr>
          <w:rFonts w:ascii="Times New Roman" w:hAnsi="Times New Roman"/>
          <w:color w:val="000000"/>
          <w:sz w:val="24"/>
          <w:szCs w:val="24"/>
        </w:rPr>
      </w:pPr>
    </w:p>
    <w:p w:rsidR="002F162D" w:rsidRDefault="002F162D" w:rsidP="002F162D">
      <w:pPr>
        <w:pStyle w:val="aa"/>
        <w:spacing w:line="360" w:lineRule="auto"/>
        <w:ind w:firstLine="540"/>
        <w:jc w:val="both"/>
        <w:rPr>
          <w:rFonts w:ascii="Times New Roman" w:hAnsi="Times New Roman"/>
          <w:color w:val="000000"/>
          <w:sz w:val="24"/>
          <w:szCs w:val="24"/>
        </w:rPr>
      </w:pPr>
    </w:p>
    <w:p w:rsidR="002F162D" w:rsidRDefault="002F162D" w:rsidP="002F162D">
      <w:pPr>
        <w:pStyle w:val="aa"/>
        <w:spacing w:line="360" w:lineRule="auto"/>
        <w:ind w:firstLine="540"/>
        <w:jc w:val="both"/>
        <w:rPr>
          <w:rFonts w:ascii="Times New Roman" w:hAnsi="Times New Roman"/>
          <w:color w:val="000000"/>
          <w:sz w:val="24"/>
          <w:szCs w:val="24"/>
        </w:rPr>
      </w:pPr>
    </w:p>
    <w:p w:rsidR="002F162D" w:rsidRDefault="002F162D" w:rsidP="002F162D">
      <w:pPr>
        <w:pStyle w:val="aa"/>
        <w:spacing w:line="360" w:lineRule="auto"/>
        <w:ind w:firstLine="540"/>
        <w:jc w:val="both"/>
        <w:rPr>
          <w:rFonts w:ascii="Times New Roman" w:hAnsi="Times New Roman"/>
          <w:color w:val="000000"/>
          <w:sz w:val="24"/>
          <w:szCs w:val="24"/>
        </w:rPr>
      </w:pPr>
    </w:p>
    <w:p w:rsidR="002F162D" w:rsidRDefault="002F162D" w:rsidP="002F162D">
      <w:pPr>
        <w:pStyle w:val="aa"/>
        <w:spacing w:line="360" w:lineRule="auto"/>
        <w:ind w:firstLine="540"/>
        <w:jc w:val="both"/>
        <w:rPr>
          <w:rFonts w:ascii="Times New Roman" w:hAnsi="Times New Roman"/>
          <w:color w:val="000000"/>
          <w:sz w:val="24"/>
          <w:szCs w:val="24"/>
        </w:rPr>
      </w:pPr>
    </w:p>
    <w:p w:rsidR="002F162D" w:rsidRDefault="002F162D" w:rsidP="002F162D">
      <w:pPr>
        <w:pStyle w:val="aa"/>
        <w:spacing w:line="360" w:lineRule="auto"/>
        <w:ind w:firstLine="540"/>
        <w:jc w:val="both"/>
        <w:rPr>
          <w:rFonts w:ascii="Times New Roman" w:hAnsi="Times New Roman" w:cs="Times New Roman"/>
          <w:color w:val="000000"/>
          <w:sz w:val="24"/>
          <w:szCs w:val="24"/>
        </w:rPr>
      </w:pPr>
    </w:p>
    <w:p w:rsidR="00DC5E13" w:rsidRPr="004A3C9E" w:rsidRDefault="00DC5E13" w:rsidP="002F162D">
      <w:pPr>
        <w:pStyle w:val="aa"/>
        <w:spacing w:line="360" w:lineRule="auto"/>
        <w:ind w:firstLine="540"/>
        <w:jc w:val="both"/>
        <w:rPr>
          <w:rFonts w:ascii="Times New Roman" w:hAnsi="Times New Roman" w:cs="Times New Roman"/>
          <w:color w:val="000000"/>
          <w:sz w:val="24"/>
          <w:szCs w:val="24"/>
        </w:rPr>
      </w:pPr>
    </w:p>
    <w:p w:rsidR="002F162D" w:rsidRPr="004A3C9E" w:rsidRDefault="002F162D" w:rsidP="00DC5E13">
      <w:pPr>
        <w:pStyle w:val="aa"/>
        <w:jc w:val="center"/>
        <w:rPr>
          <w:rFonts w:ascii="Times New Roman" w:hAnsi="Times New Roman" w:cs="Times New Roman"/>
          <w:b/>
          <w:color w:val="000000"/>
          <w:sz w:val="40"/>
          <w:szCs w:val="40"/>
        </w:rPr>
      </w:pPr>
      <w:r w:rsidRPr="004A3C9E">
        <w:rPr>
          <w:rFonts w:ascii="Times New Roman" w:hAnsi="Times New Roman" w:cs="Times New Roman"/>
          <w:b/>
          <w:color w:val="000000"/>
          <w:sz w:val="40"/>
          <w:szCs w:val="40"/>
        </w:rPr>
        <w:t>ПОЛОЖЕНИЕ</w:t>
      </w:r>
    </w:p>
    <w:p w:rsidR="003801D9" w:rsidRDefault="002F162D" w:rsidP="00DC5E13">
      <w:pPr>
        <w:pStyle w:val="aa"/>
        <w:jc w:val="center"/>
        <w:rPr>
          <w:rFonts w:ascii="Times New Roman" w:hAnsi="Times New Roman" w:cs="Times New Roman"/>
          <w:b/>
          <w:color w:val="000000"/>
          <w:sz w:val="40"/>
          <w:szCs w:val="40"/>
        </w:rPr>
      </w:pPr>
      <w:r w:rsidRPr="004A3C9E">
        <w:rPr>
          <w:rFonts w:ascii="Times New Roman" w:hAnsi="Times New Roman" w:cs="Times New Roman"/>
          <w:b/>
          <w:color w:val="000000"/>
          <w:sz w:val="40"/>
          <w:szCs w:val="40"/>
        </w:rPr>
        <w:t xml:space="preserve">о </w:t>
      </w:r>
      <w:r>
        <w:rPr>
          <w:rFonts w:ascii="Times New Roman" w:hAnsi="Times New Roman" w:cs="Times New Roman"/>
          <w:b/>
          <w:color w:val="000000"/>
          <w:sz w:val="40"/>
          <w:szCs w:val="40"/>
        </w:rPr>
        <w:t xml:space="preserve">порядке проведения </w:t>
      </w:r>
    </w:p>
    <w:p w:rsidR="002F162D" w:rsidRPr="004A3C9E" w:rsidRDefault="002F162D" w:rsidP="00DC5E13">
      <w:pPr>
        <w:pStyle w:val="aa"/>
        <w:jc w:val="center"/>
        <w:rPr>
          <w:rFonts w:ascii="Times New Roman" w:hAnsi="Times New Roman" w:cs="Times New Roman"/>
          <w:b/>
          <w:color w:val="000000"/>
          <w:sz w:val="40"/>
          <w:szCs w:val="40"/>
        </w:rPr>
      </w:pPr>
      <w:r>
        <w:rPr>
          <w:rFonts w:ascii="Times New Roman" w:hAnsi="Times New Roman" w:cs="Times New Roman"/>
          <w:b/>
          <w:color w:val="000000"/>
          <w:sz w:val="40"/>
          <w:szCs w:val="40"/>
        </w:rPr>
        <w:t>инвентаризации</w:t>
      </w:r>
      <w:r w:rsidR="003801D9">
        <w:rPr>
          <w:rFonts w:ascii="Times New Roman" w:hAnsi="Times New Roman" w:cs="Times New Roman"/>
          <w:b/>
          <w:color w:val="000000"/>
          <w:sz w:val="40"/>
          <w:szCs w:val="40"/>
        </w:rPr>
        <w:t xml:space="preserve"> </w:t>
      </w:r>
      <w:r>
        <w:rPr>
          <w:rFonts w:ascii="Times New Roman" w:hAnsi="Times New Roman" w:cs="Times New Roman"/>
          <w:b/>
          <w:color w:val="000000"/>
          <w:sz w:val="40"/>
          <w:szCs w:val="40"/>
        </w:rPr>
        <w:t>в</w:t>
      </w:r>
      <w:r w:rsidRPr="004A3C9E">
        <w:rPr>
          <w:rFonts w:ascii="Times New Roman" w:hAnsi="Times New Roman" w:cs="Times New Roman"/>
          <w:b/>
          <w:color w:val="000000"/>
          <w:sz w:val="40"/>
          <w:szCs w:val="40"/>
        </w:rPr>
        <w:t xml:space="preserve"> </w:t>
      </w:r>
      <w:proofErr w:type="gramStart"/>
      <w:r w:rsidRPr="004A3C9E">
        <w:rPr>
          <w:rFonts w:ascii="Times New Roman" w:hAnsi="Times New Roman" w:cs="Times New Roman"/>
          <w:b/>
          <w:color w:val="000000"/>
          <w:sz w:val="40"/>
          <w:szCs w:val="40"/>
        </w:rPr>
        <w:t>муниципально</w:t>
      </w:r>
      <w:r>
        <w:rPr>
          <w:rFonts w:ascii="Times New Roman" w:hAnsi="Times New Roman" w:cs="Times New Roman"/>
          <w:b/>
          <w:color w:val="000000"/>
          <w:sz w:val="40"/>
          <w:szCs w:val="40"/>
        </w:rPr>
        <w:t>м</w:t>
      </w:r>
      <w:proofErr w:type="gramEnd"/>
    </w:p>
    <w:p w:rsidR="002F162D" w:rsidRPr="004A3C9E" w:rsidRDefault="002F162D" w:rsidP="00DC5E13">
      <w:pPr>
        <w:pStyle w:val="aa"/>
        <w:jc w:val="center"/>
        <w:rPr>
          <w:rFonts w:ascii="Times New Roman" w:hAnsi="Times New Roman" w:cs="Times New Roman"/>
          <w:b/>
          <w:color w:val="000000"/>
          <w:sz w:val="40"/>
          <w:szCs w:val="40"/>
        </w:rPr>
      </w:pPr>
      <w:r w:rsidRPr="004A3C9E">
        <w:rPr>
          <w:rFonts w:ascii="Times New Roman" w:hAnsi="Times New Roman" w:cs="Times New Roman"/>
          <w:b/>
          <w:color w:val="000000"/>
          <w:sz w:val="40"/>
          <w:szCs w:val="40"/>
        </w:rPr>
        <w:t xml:space="preserve"> бюджетно</w:t>
      </w:r>
      <w:r>
        <w:rPr>
          <w:rFonts w:ascii="Times New Roman" w:hAnsi="Times New Roman" w:cs="Times New Roman"/>
          <w:b/>
          <w:color w:val="000000"/>
          <w:sz w:val="40"/>
          <w:szCs w:val="40"/>
        </w:rPr>
        <w:t>м</w:t>
      </w:r>
      <w:r w:rsidRPr="004A3C9E">
        <w:rPr>
          <w:rFonts w:ascii="Times New Roman" w:hAnsi="Times New Roman" w:cs="Times New Roman"/>
          <w:b/>
          <w:color w:val="000000"/>
          <w:sz w:val="40"/>
          <w:szCs w:val="40"/>
        </w:rPr>
        <w:t xml:space="preserve"> </w:t>
      </w:r>
      <w:proofErr w:type="gramStart"/>
      <w:r w:rsidRPr="004A3C9E">
        <w:rPr>
          <w:rFonts w:ascii="Times New Roman" w:hAnsi="Times New Roman" w:cs="Times New Roman"/>
          <w:b/>
          <w:color w:val="000000"/>
          <w:sz w:val="40"/>
          <w:szCs w:val="40"/>
        </w:rPr>
        <w:t>учреждени</w:t>
      </w:r>
      <w:r>
        <w:rPr>
          <w:rFonts w:ascii="Times New Roman" w:hAnsi="Times New Roman" w:cs="Times New Roman"/>
          <w:b/>
          <w:color w:val="000000"/>
          <w:sz w:val="40"/>
          <w:szCs w:val="40"/>
        </w:rPr>
        <w:t>и</w:t>
      </w:r>
      <w:proofErr w:type="gramEnd"/>
      <w:r w:rsidRPr="004A3C9E">
        <w:rPr>
          <w:rFonts w:ascii="Times New Roman" w:hAnsi="Times New Roman" w:cs="Times New Roman"/>
          <w:b/>
          <w:color w:val="000000"/>
          <w:sz w:val="40"/>
          <w:szCs w:val="40"/>
        </w:rPr>
        <w:t xml:space="preserve"> </w:t>
      </w:r>
    </w:p>
    <w:p w:rsidR="002F162D" w:rsidRPr="004A3C9E" w:rsidRDefault="002F162D" w:rsidP="00DC5E13">
      <w:pPr>
        <w:pStyle w:val="aa"/>
        <w:jc w:val="center"/>
        <w:rPr>
          <w:rFonts w:ascii="Times New Roman" w:hAnsi="Times New Roman" w:cs="Times New Roman"/>
          <w:b/>
          <w:color w:val="000000"/>
          <w:sz w:val="40"/>
          <w:szCs w:val="40"/>
        </w:rPr>
      </w:pPr>
      <w:r w:rsidRPr="004A3C9E">
        <w:rPr>
          <w:rFonts w:ascii="Times New Roman" w:hAnsi="Times New Roman" w:cs="Times New Roman"/>
          <w:b/>
          <w:color w:val="000000"/>
          <w:sz w:val="40"/>
          <w:szCs w:val="40"/>
        </w:rPr>
        <w:t>«Ольгинск</w:t>
      </w:r>
      <w:r w:rsidR="00DC5E13">
        <w:rPr>
          <w:rFonts w:ascii="Times New Roman" w:hAnsi="Times New Roman" w:cs="Times New Roman"/>
          <w:b/>
          <w:color w:val="000000"/>
          <w:sz w:val="40"/>
          <w:szCs w:val="40"/>
        </w:rPr>
        <w:t>ая</w:t>
      </w:r>
      <w:r w:rsidRPr="004A3C9E">
        <w:rPr>
          <w:rFonts w:ascii="Times New Roman" w:hAnsi="Times New Roman" w:cs="Times New Roman"/>
          <w:b/>
          <w:color w:val="000000"/>
          <w:sz w:val="40"/>
          <w:szCs w:val="40"/>
        </w:rPr>
        <w:t xml:space="preserve"> </w:t>
      </w:r>
      <w:r w:rsidR="00DC5E13">
        <w:rPr>
          <w:rFonts w:ascii="Times New Roman" w:hAnsi="Times New Roman" w:cs="Times New Roman"/>
          <w:b/>
          <w:color w:val="000000"/>
          <w:sz w:val="40"/>
          <w:szCs w:val="40"/>
        </w:rPr>
        <w:t>спортивная школа</w:t>
      </w:r>
      <w:r w:rsidRPr="004A3C9E">
        <w:rPr>
          <w:rFonts w:ascii="Times New Roman" w:hAnsi="Times New Roman" w:cs="Times New Roman"/>
          <w:b/>
          <w:color w:val="000000"/>
          <w:sz w:val="40"/>
          <w:szCs w:val="40"/>
        </w:rPr>
        <w:t>»</w:t>
      </w:r>
    </w:p>
    <w:p w:rsidR="002F162D" w:rsidRPr="004A3C9E" w:rsidRDefault="002F162D" w:rsidP="002F162D">
      <w:pPr>
        <w:pStyle w:val="aa"/>
        <w:jc w:val="center"/>
        <w:rPr>
          <w:rFonts w:ascii="Times New Roman" w:hAnsi="Times New Roman" w:cs="Times New Roman"/>
          <w:b/>
          <w:color w:val="000000"/>
          <w:sz w:val="40"/>
          <w:szCs w:val="40"/>
        </w:rPr>
      </w:pPr>
    </w:p>
    <w:p w:rsidR="002F162D" w:rsidRPr="004A3C9E" w:rsidRDefault="002F162D" w:rsidP="002F162D">
      <w:pPr>
        <w:pStyle w:val="aa"/>
        <w:rPr>
          <w:rFonts w:ascii="Times New Roman" w:hAnsi="Times New Roman" w:cs="Times New Roman"/>
          <w:b/>
          <w:color w:val="000000"/>
          <w:sz w:val="40"/>
          <w:szCs w:val="40"/>
        </w:rPr>
      </w:pPr>
    </w:p>
    <w:p w:rsidR="002F162D" w:rsidRPr="004A3C9E" w:rsidRDefault="002F162D" w:rsidP="002F162D">
      <w:pPr>
        <w:pStyle w:val="aa"/>
        <w:jc w:val="center"/>
        <w:rPr>
          <w:rFonts w:ascii="Times New Roman" w:hAnsi="Times New Roman" w:cs="Times New Roman"/>
          <w:b/>
          <w:color w:val="000000"/>
          <w:sz w:val="40"/>
          <w:szCs w:val="40"/>
        </w:rPr>
      </w:pPr>
    </w:p>
    <w:p w:rsidR="002F162D" w:rsidRPr="004A3C9E" w:rsidRDefault="002F162D" w:rsidP="002F162D">
      <w:pPr>
        <w:pStyle w:val="aa"/>
        <w:rPr>
          <w:rFonts w:ascii="Times New Roman" w:hAnsi="Times New Roman" w:cs="Times New Roman"/>
          <w:b/>
          <w:color w:val="000000"/>
          <w:sz w:val="40"/>
          <w:szCs w:val="40"/>
        </w:rPr>
      </w:pPr>
    </w:p>
    <w:p w:rsidR="002F162D" w:rsidRPr="004A3C9E" w:rsidRDefault="002F162D" w:rsidP="002F162D">
      <w:pPr>
        <w:pStyle w:val="aa"/>
        <w:jc w:val="center"/>
        <w:rPr>
          <w:rFonts w:ascii="Times New Roman" w:hAnsi="Times New Roman" w:cs="Times New Roman"/>
          <w:b/>
          <w:color w:val="000000"/>
          <w:sz w:val="40"/>
          <w:szCs w:val="40"/>
        </w:rPr>
      </w:pPr>
    </w:p>
    <w:p w:rsidR="002F162D" w:rsidRPr="004A3C9E" w:rsidRDefault="002F162D" w:rsidP="002F162D">
      <w:pPr>
        <w:pStyle w:val="aa"/>
        <w:jc w:val="center"/>
        <w:rPr>
          <w:rFonts w:ascii="Times New Roman" w:hAnsi="Times New Roman" w:cs="Times New Roman"/>
          <w:b/>
          <w:color w:val="000000"/>
          <w:sz w:val="40"/>
          <w:szCs w:val="40"/>
        </w:rPr>
      </w:pPr>
    </w:p>
    <w:p w:rsidR="002F162D" w:rsidRDefault="002F162D" w:rsidP="002F162D">
      <w:pPr>
        <w:pStyle w:val="aa"/>
        <w:jc w:val="center"/>
        <w:rPr>
          <w:rFonts w:ascii="Times New Roman" w:hAnsi="Times New Roman" w:cs="Times New Roman"/>
          <w:b/>
          <w:color w:val="000000"/>
          <w:sz w:val="40"/>
          <w:szCs w:val="40"/>
        </w:rPr>
      </w:pPr>
    </w:p>
    <w:p w:rsidR="002F162D" w:rsidRDefault="002F162D" w:rsidP="002F162D">
      <w:pPr>
        <w:pStyle w:val="aa"/>
        <w:jc w:val="center"/>
        <w:rPr>
          <w:rFonts w:ascii="Times New Roman" w:hAnsi="Times New Roman" w:cs="Times New Roman"/>
          <w:b/>
          <w:color w:val="000000"/>
          <w:sz w:val="40"/>
          <w:szCs w:val="40"/>
        </w:rPr>
      </w:pPr>
    </w:p>
    <w:p w:rsidR="00DC5E13" w:rsidRDefault="00DC5E13" w:rsidP="002F162D">
      <w:pPr>
        <w:pStyle w:val="aa"/>
        <w:jc w:val="center"/>
        <w:rPr>
          <w:rFonts w:ascii="Times New Roman" w:hAnsi="Times New Roman" w:cs="Times New Roman"/>
          <w:b/>
          <w:color w:val="000000"/>
          <w:sz w:val="40"/>
          <w:szCs w:val="40"/>
        </w:rPr>
      </w:pPr>
    </w:p>
    <w:p w:rsidR="00DC5E13" w:rsidRDefault="00DC5E13" w:rsidP="002F162D">
      <w:pPr>
        <w:pStyle w:val="aa"/>
        <w:jc w:val="center"/>
        <w:rPr>
          <w:rFonts w:ascii="Times New Roman" w:hAnsi="Times New Roman" w:cs="Times New Roman"/>
          <w:b/>
          <w:color w:val="000000"/>
          <w:sz w:val="40"/>
          <w:szCs w:val="40"/>
        </w:rPr>
      </w:pPr>
    </w:p>
    <w:p w:rsidR="00DC5E13" w:rsidRDefault="00DC5E13" w:rsidP="002F162D">
      <w:pPr>
        <w:pStyle w:val="aa"/>
        <w:jc w:val="center"/>
        <w:rPr>
          <w:rFonts w:ascii="Times New Roman" w:hAnsi="Times New Roman" w:cs="Times New Roman"/>
          <w:b/>
          <w:color w:val="000000"/>
          <w:sz w:val="40"/>
          <w:szCs w:val="40"/>
        </w:rPr>
      </w:pPr>
    </w:p>
    <w:p w:rsidR="00DC5E13" w:rsidRDefault="00DC5E13" w:rsidP="002F162D">
      <w:pPr>
        <w:pStyle w:val="aa"/>
        <w:jc w:val="center"/>
        <w:rPr>
          <w:rFonts w:ascii="Times New Roman" w:hAnsi="Times New Roman" w:cs="Times New Roman"/>
          <w:b/>
          <w:color w:val="000000"/>
          <w:sz w:val="40"/>
          <w:szCs w:val="40"/>
        </w:rPr>
      </w:pPr>
    </w:p>
    <w:p w:rsidR="00DC5E13" w:rsidRDefault="00DC5E13" w:rsidP="002F162D">
      <w:pPr>
        <w:pStyle w:val="aa"/>
        <w:jc w:val="center"/>
        <w:rPr>
          <w:rFonts w:ascii="Times New Roman" w:hAnsi="Times New Roman" w:cs="Times New Roman"/>
          <w:b/>
          <w:color w:val="000000"/>
          <w:sz w:val="40"/>
          <w:szCs w:val="40"/>
        </w:rPr>
      </w:pPr>
    </w:p>
    <w:p w:rsidR="00FE51BE" w:rsidRPr="004A3C9E" w:rsidRDefault="00FE51BE" w:rsidP="002F162D">
      <w:pPr>
        <w:pStyle w:val="aa"/>
        <w:jc w:val="center"/>
        <w:rPr>
          <w:rFonts w:ascii="Times New Roman" w:hAnsi="Times New Roman" w:cs="Times New Roman"/>
          <w:b/>
          <w:color w:val="000000"/>
          <w:sz w:val="40"/>
          <w:szCs w:val="40"/>
        </w:rPr>
      </w:pPr>
    </w:p>
    <w:p w:rsidR="002F162D" w:rsidRPr="004A3C9E" w:rsidRDefault="002F162D" w:rsidP="002F162D">
      <w:pPr>
        <w:pStyle w:val="aa"/>
        <w:jc w:val="center"/>
        <w:rPr>
          <w:rFonts w:ascii="Times New Roman" w:hAnsi="Times New Roman" w:cs="Times New Roman"/>
          <w:color w:val="000000"/>
          <w:sz w:val="24"/>
          <w:szCs w:val="24"/>
        </w:rPr>
      </w:pPr>
      <w:r w:rsidRPr="004A3C9E">
        <w:rPr>
          <w:rFonts w:ascii="Times New Roman" w:hAnsi="Times New Roman" w:cs="Times New Roman"/>
          <w:color w:val="000000"/>
          <w:sz w:val="24"/>
          <w:szCs w:val="24"/>
        </w:rPr>
        <w:t>п. Ольга</w:t>
      </w:r>
    </w:p>
    <w:p w:rsidR="002F162D" w:rsidRPr="004A3C9E" w:rsidRDefault="002F162D" w:rsidP="002F162D">
      <w:pPr>
        <w:pStyle w:val="aa"/>
        <w:jc w:val="center"/>
        <w:rPr>
          <w:rFonts w:ascii="Times New Roman" w:hAnsi="Times New Roman" w:cs="Times New Roman"/>
          <w:color w:val="000000"/>
          <w:sz w:val="24"/>
          <w:szCs w:val="24"/>
        </w:rPr>
      </w:pPr>
      <w:r w:rsidRPr="004A3C9E">
        <w:rPr>
          <w:rFonts w:ascii="Times New Roman" w:hAnsi="Times New Roman" w:cs="Times New Roman"/>
          <w:color w:val="000000"/>
          <w:sz w:val="24"/>
          <w:szCs w:val="24"/>
        </w:rPr>
        <w:t>2017 год</w:t>
      </w:r>
    </w:p>
    <w:p w:rsidR="002F162D" w:rsidRDefault="002F162D" w:rsidP="00162235">
      <w:pPr>
        <w:tabs>
          <w:tab w:val="left" w:pos="353"/>
        </w:tabs>
        <w:spacing w:after="0" w:line="240" w:lineRule="auto"/>
        <w:ind w:firstLine="567"/>
        <w:rPr>
          <w:rFonts w:ascii="Times New Roman" w:hAnsi="Times New Roman"/>
          <w:bCs/>
          <w:sz w:val="26"/>
          <w:lang w:eastAsia="ru-RU"/>
        </w:rPr>
      </w:pPr>
    </w:p>
    <w:p w:rsidR="002F162D" w:rsidRDefault="002F162D" w:rsidP="00162235">
      <w:pPr>
        <w:tabs>
          <w:tab w:val="left" w:pos="353"/>
        </w:tabs>
        <w:spacing w:after="0" w:line="240" w:lineRule="auto"/>
        <w:ind w:firstLine="567"/>
        <w:rPr>
          <w:rFonts w:ascii="Times New Roman" w:hAnsi="Times New Roman"/>
          <w:bCs/>
          <w:sz w:val="26"/>
          <w:lang w:eastAsia="ru-RU"/>
        </w:rPr>
      </w:pPr>
    </w:p>
    <w:p w:rsidR="0039763C" w:rsidRDefault="0039763C" w:rsidP="00162235">
      <w:pPr>
        <w:tabs>
          <w:tab w:val="left" w:pos="353"/>
        </w:tabs>
        <w:spacing w:after="0" w:line="240" w:lineRule="auto"/>
        <w:ind w:firstLine="567"/>
        <w:rPr>
          <w:rFonts w:ascii="Times New Roman" w:hAnsi="Times New Roman"/>
          <w:b/>
          <w:bCs/>
          <w:sz w:val="26"/>
          <w:lang w:eastAsia="ru-RU"/>
        </w:rPr>
      </w:pPr>
      <w:r>
        <w:rPr>
          <w:rFonts w:ascii="Times New Roman" w:hAnsi="Times New Roman"/>
          <w:b/>
          <w:bCs/>
          <w:sz w:val="26"/>
          <w:lang w:eastAsia="ru-RU"/>
        </w:rPr>
        <w:lastRenderedPageBreak/>
        <w:tab/>
      </w:r>
    </w:p>
    <w:p w:rsidR="0039763C" w:rsidRPr="002F162D" w:rsidRDefault="0039763C" w:rsidP="002F162D">
      <w:pPr>
        <w:tabs>
          <w:tab w:val="left" w:pos="679"/>
        </w:tabs>
        <w:spacing w:after="0" w:line="360" w:lineRule="auto"/>
        <w:ind w:firstLine="284"/>
        <w:jc w:val="center"/>
        <w:rPr>
          <w:rFonts w:ascii="Times New Roman" w:hAnsi="Times New Roman"/>
          <w:b/>
          <w:bCs/>
          <w:sz w:val="28"/>
          <w:szCs w:val="28"/>
          <w:lang w:eastAsia="ru-RU"/>
        </w:rPr>
      </w:pPr>
      <w:r w:rsidRPr="002F162D">
        <w:rPr>
          <w:rFonts w:ascii="Times New Roman" w:hAnsi="Times New Roman"/>
          <w:b/>
          <w:bCs/>
          <w:sz w:val="28"/>
          <w:szCs w:val="28"/>
          <w:lang w:eastAsia="ru-RU"/>
        </w:rPr>
        <w:t>1.Общее положение</w:t>
      </w:r>
    </w:p>
    <w:p w:rsidR="0039763C" w:rsidRPr="002F162D" w:rsidRDefault="0039763C" w:rsidP="002F162D">
      <w:pPr>
        <w:spacing w:after="0" w:line="360" w:lineRule="auto"/>
        <w:ind w:firstLine="510"/>
        <w:jc w:val="both"/>
        <w:rPr>
          <w:rFonts w:ascii="Times New Roman" w:hAnsi="Times New Roman"/>
          <w:sz w:val="28"/>
          <w:szCs w:val="28"/>
        </w:rPr>
      </w:pPr>
      <w:r w:rsidRPr="002F162D">
        <w:rPr>
          <w:rFonts w:ascii="Times New Roman" w:hAnsi="Times New Roman"/>
          <w:bCs/>
          <w:sz w:val="28"/>
          <w:szCs w:val="28"/>
          <w:lang w:eastAsia="ru-RU"/>
        </w:rPr>
        <w:t xml:space="preserve">1.1. </w:t>
      </w:r>
      <w:proofErr w:type="gramStart"/>
      <w:r w:rsidRPr="002F162D">
        <w:rPr>
          <w:rFonts w:ascii="Times New Roman" w:hAnsi="Times New Roman"/>
          <w:bCs/>
          <w:sz w:val="28"/>
          <w:szCs w:val="28"/>
          <w:lang w:eastAsia="ru-RU"/>
        </w:rPr>
        <w:t>Настоящее Положение о порядке</w:t>
      </w:r>
      <w:r w:rsidR="002F162D">
        <w:rPr>
          <w:rFonts w:ascii="Times New Roman" w:hAnsi="Times New Roman"/>
          <w:bCs/>
          <w:sz w:val="28"/>
          <w:szCs w:val="28"/>
          <w:lang w:eastAsia="ru-RU"/>
        </w:rPr>
        <w:t xml:space="preserve"> проведения инвентаризации в МБУ</w:t>
      </w:r>
      <w:r w:rsidRPr="002F162D">
        <w:rPr>
          <w:rFonts w:ascii="Times New Roman" w:hAnsi="Times New Roman"/>
          <w:bCs/>
          <w:sz w:val="28"/>
          <w:szCs w:val="28"/>
          <w:lang w:eastAsia="ru-RU"/>
        </w:rPr>
        <w:t xml:space="preserve"> «Ольгинск</w:t>
      </w:r>
      <w:r w:rsidR="000E1C53">
        <w:rPr>
          <w:rFonts w:ascii="Times New Roman" w:hAnsi="Times New Roman"/>
          <w:bCs/>
          <w:sz w:val="28"/>
          <w:szCs w:val="28"/>
          <w:lang w:eastAsia="ru-RU"/>
        </w:rPr>
        <w:t>ая</w:t>
      </w:r>
      <w:r w:rsidRPr="002F162D">
        <w:rPr>
          <w:rFonts w:ascii="Times New Roman" w:hAnsi="Times New Roman"/>
          <w:bCs/>
          <w:sz w:val="28"/>
          <w:szCs w:val="28"/>
          <w:lang w:eastAsia="ru-RU"/>
        </w:rPr>
        <w:t xml:space="preserve"> </w:t>
      </w:r>
      <w:r w:rsidR="000E1C53">
        <w:rPr>
          <w:rFonts w:ascii="Times New Roman" w:hAnsi="Times New Roman"/>
          <w:bCs/>
          <w:sz w:val="28"/>
          <w:szCs w:val="28"/>
          <w:lang w:eastAsia="ru-RU"/>
        </w:rPr>
        <w:t>СШ</w:t>
      </w:r>
      <w:r w:rsidRPr="002F162D">
        <w:rPr>
          <w:rFonts w:ascii="Times New Roman" w:hAnsi="Times New Roman"/>
          <w:bCs/>
          <w:sz w:val="28"/>
          <w:szCs w:val="28"/>
          <w:lang w:eastAsia="ru-RU"/>
        </w:rPr>
        <w:t xml:space="preserve">» (в дальнейшем – </w:t>
      </w:r>
      <w:r w:rsidR="000E1C53">
        <w:rPr>
          <w:rFonts w:ascii="Times New Roman" w:hAnsi="Times New Roman"/>
          <w:bCs/>
          <w:sz w:val="28"/>
          <w:szCs w:val="28"/>
          <w:lang w:eastAsia="ru-RU"/>
        </w:rPr>
        <w:t xml:space="preserve">Учреждение, </w:t>
      </w:r>
      <w:r w:rsidRPr="002F162D">
        <w:rPr>
          <w:rFonts w:ascii="Times New Roman" w:hAnsi="Times New Roman"/>
          <w:bCs/>
          <w:sz w:val="28"/>
          <w:szCs w:val="28"/>
          <w:lang w:eastAsia="ru-RU"/>
        </w:rPr>
        <w:t xml:space="preserve">Положение) </w:t>
      </w:r>
      <w:r w:rsidRPr="002F162D">
        <w:rPr>
          <w:rFonts w:ascii="Times New Roman" w:hAnsi="Times New Roman"/>
          <w:sz w:val="28"/>
          <w:szCs w:val="28"/>
        </w:rPr>
        <w:t>разработано в соответствии с приказом  Министерства финансов Российской Федерации  от 13 июня 1995г № 49 «Об утверждении методических указаний по инвентаризации имущества и финансовых обязательств»  (с изменениями и дополнениями); Федеральным законом  «О бухгалтерском учете» от 06.12.2011г № 402-ФЗ;</w:t>
      </w:r>
      <w:proofErr w:type="gramEnd"/>
      <w:r w:rsidRPr="002F162D">
        <w:rPr>
          <w:rFonts w:ascii="Times New Roman" w:hAnsi="Times New Roman"/>
          <w:sz w:val="28"/>
          <w:szCs w:val="28"/>
        </w:rPr>
        <w:t xml:space="preserve"> </w:t>
      </w:r>
      <w:r w:rsidRPr="002F162D">
        <w:rPr>
          <w:rFonts w:ascii="Times New Roman" w:hAnsi="Times New Roman"/>
          <w:color w:val="000000"/>
          <w:sz w:val="28"/>
          <w:szCs w:val="28"/>
        </w:rPr>
        <w:t xml:space="preserve"> </w:t>
      </w:r>
      <w:r w:rsidRPr="002F162D">
        <w:rPr>
          <w:rFonts w:ascii="Times New Roman" w:hAnsi="Times New Roman"/>
          <w:sz w:val="28"/>
          <w:szCs w:val="28"/>
        </w:rPr>
        <w:t xml:space="preserve">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(с изменениями и дополнениями); </w:t>
      </w:r>
      <w:r w:rsidRPr="002F162D">
        <w:rPr>
          <w:rFonts w:ascii="Times New Roman" w:hAnsi="Times New Roman"/>
          <w:bCs/>
          <w:sz w:val="28"/>
          <w:szCs w:val="28"/>
          <w:lang w:eastAsia="ru-RU"/>
        </w:rPr>
        <w:t xml:space="preserve">Приказом Минфина РФ от 29.07.1998 N 34н «Об утверждении  Положения  по ведению бухгалтерского учета и бухгалтерской отчетности в Российской Федерации» </w:t>
      </w:r>
      <w:r w:rsidRPr="002F162D">
        <w:rPr>
          <w:rFonts w:ascii="Times New Roman" w:hAnsi="Times New Roman"/>
          <w:sz w:val="28"/>
          <w:szCs w:val="28"/>
        </w:rPr>
        <w:t xml:space="preserve">и иными нормативно - правовыми актами Российской Федерации. </w:t>
      </w:r>
    </w:p>
    <w:p w:rsidR="0039763C" w:rsidRPr="002F162D" w:rsidRDefault="0039763C" w:rsidP="002F162D">
      <w:pPr>
        <w:spacing w:after="0" w:line="360" w:lineRule="auto"/>
        <w:ind w:firstLine="510"/>
        <w:jc w:val="both"/>
        <w:rPr>
          <w:rFonts w:ascii="Times New Roman" w:hAnsi="Times New Roman"/>
          <w:bCs/>
          <w:sz w:val="28"/>
          <w:szCs w:val="28"/>
          <w:lang w:eastAsia="ru-RU"/>
        </w:rPr>
      </w:pPr>
      <w:r w:rsidRPr="002F162D">
        <w:rPr>
          <w:rFonts w:ascii="Times New Roman" w:hAnsi="Times New Roman"/>
          <w:sz w:val="28"/>
          <w:szCs w:val="28"/>
        </w:rPr>
        <w:t xml:space="preserve">1.2.Настоящее Положение </w:t>
      </w:r>
      <w:r w:rsidRPr="002F162D">
        <w:rPr>
          <w:rFonts w:ascii="Times New Roman" w:hAnsi="Times New Roman"/>
          <w:sz w:val="28"/>
          <w:szCs w:val="28"/>
          <w:lang w:eastAsia="ru-RU"/>
        </w:rPr>
        <w:t xml:space="preserve">устанавливает порядок проведения инвентаризации активов и обязательств  </w:t>
      </w:r>
      <w:r w:rsidR="000E1C53">
        <w:rPr>
          <w:rFonts w:ascii="Times New Roman" w:hAnsi="Times New Roman"/>
          <w:bCs/>
          <w:sz w:val="28"/>
          <w:szCs w:val="28"/>
          <w:lang w:eastAsia="ru-RU"/>
        </w:rPr>
        <w:t>Учреждения</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и оформления ее результатов.</w:t>
      </w:r>
      <w:r w:rsidRPr="002F162D">
        <w:rPr>
          <w:rFonts w:ascii="Times New Roman" w:hAnsi="Times New Roman"/>
          <w:sz w:val="28"/>
          <w:szCs w:val="28"/>
        </w:rPr>
        <w:t xml:space="preserve"> При проведении  инвентаризации  в </w:t>
      </w:r>
      <w:r w:rsidR="000E1C53">
        <w:rPr>
          <w:rFonts w:ascii="Times New Roman" w:hAnsi="Times New Roman"/>
          <w:sz w:val="28"/>
          <w:szCs w:val="28"/>
        </w:rPr>
        <w:t>Учреждении</w:t>
      </w:r>
      <w:r w:rsidRPr="002F162D">
        <w:rPr>
          <w:rFonts w:ascii="Times New Roman" w:hAnsi="Times New Roman"/>
          <w:sz w:val="28"/>
          <w:szCs w:val="28"/>
        </w:rPr>
        <w:t xml:space="preserve">  п</w:t>
      </w:r>
      <w:r w:rsidR="002F162D">
        <w:rPr>
          <w:rFonts w:ascii="Times New Roman" w:hAnsi="Times New Roman"/>
          <w:sz w:val="28"/>
          <w:szCs w:val="28"/>
        </w:rPr>
        <w:t xml:space="preserve">рименяются  формы утвержденные </w:t>
      </w:r>
      <w:r w:rsidR="002F162D" w:rsidRPr="00752608">
        <w:rPr>
          <w:rFonts w:ascii="Times New Roman" w:hAnsi="Times New Roman"/>
          <w:bCs/>
          <w:sz w:val="28"/>
          <w:szCs w:val="28"/>
        </w:rPr>
        <w:t xml:space="preserve">приказом Минфина РФ </w:t>
      </w:r>
      <w:hyperlink r:id="rId5" w:history="1">
        <w:r w:rsidR="002F162D" w:rsidRPr="00752608">
          <w:rPr>
            <w:rFonts w:ascii="Times New Roman" w:hAnsi="Times New Roman"/>
            <w:sz w:val="28"/>
            <w:szCs w:val="28"/>
          </w:rPr>
          <w:t>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002F162D" w:rsidRPr="00752608">
        <w:rPr>
          <w:rFonts w:ascii="Times New Roman" w:hAnsi="Times New Roman"/>
          <w:sz w:val="28"/>
          <w:szCs w:val="28"/>
        </w:rPr>
        <w:t>».</w:t>
      </w:r>
    </w:p>
    <w:p w:rsidR="0039763C" w:rsidRPr="002F162D" w:rsidRDefault="0039763C" w:rsidP="002F162D">
      <w:pPr>
        <w:spacing w:after="0" w:line="360" w:lineRule="auto"/>
        <w:ind w:firstLine="510"/>
        <w:jc w:val="both"/>
        <w:rPr>
          <w:rFonts w:ascii="Times New Roman" w:hAnsi="Times New Roman"/>
          <w:bCs/>
          <w:sz w:val="28"/>
          <w:szCs w:val="28"/>
          <w:lang w:eastAsia="ru-RU"/>
        </w:rPr>
      </w:pPr>
      <w:r w:rsidRPr="002F162D">
        <w:rPr>
          <w:rFonts w:ascii="Times New Roman" w:hAnsi="Times New Roman"/>
          <w:sz w:val="28"/>
          <w:szCs w:val="28"/>
          <w:lang w:eastAsia="ru-RU"/>
        </w:rPr>
        <w:t xml:space="preserve">1.3.Под активами </w:t>
      </w:r>
      <w:r w:rsidR="000E1C53">
        <w:rPr>
          <w:rFonts w:ascii="Times New Roman" w:hAnsi="Times New Roman"/>
          <w:bCs/>
          <w:sz w:val="28"/>
          <w:szCs w:val="28"/>
          <w:lang w:eastAsia="ru-RU"/>
        </w:rPr>
        <w:t>Учреждения</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 xml:space="preserve">понимаются основные средства, нематериальные активы, финансовые вложения, производственные запасы, </w:t>
      </w:r>
      <w:r w:rsidRPr="002F162D">
        <w:rPr>
          <w:rFonts w:ascii="Times New Roman" w:hAnsi="Times New Roman"/>
          <w:sz w:val="28"/>
          <w:szCs w:val="28"/>
          <w:lang w:eastAsia="ru-RU"/>
        </w:rPr>
        <w:lastRenderedPageBreak/>
        <w:t>товары, прочие запасы, денежные средства и прочие финансовые активы, а под обязательствами – кредиторская (дебиторская)  задолженность.</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Кроме того, инвентаризации подлежат производственные запасы и другие виды имущества, не принадлежащие </w:t>
      </w:r>
      <w:r w:rsidR="000E1C53">
        <w:rPr>
          <w:rFonts w:ascii="Times New Roman" w:hAnsi="Times New Roman"/>
          <w:bCs/>
          <w:sz w:val="28"/>
          <w:szCs w:val="28"/>
          <w:lang w:eastAsia="ru-RU"/>
        </w:rPr>
        <w:t>Учреждению</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но числящиеся в бухгалтерском учете (находящиеся на ответственном хранении, арендованные, полученные для переработки и в безвозмездном пользовании), а также имущество, не учтенное по каким-либо причинам.</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Инвентаризация активов производится по его местонахождению и материально ответственному лицу.</w:t>
      </w:r>
      <w:r w:rsidRPr="002F162D">
        <w:rPr>
          <w:rFonts w:ascii="Times New Roman" w:hAnsi="Times New Roman"/>
          <w:vanish/>
          <w:sz w:val="28"/>
          <w:szCs w:val="28"/>
          <w:lang w:eastAsia="ru-RU"/>
        </w:rPr>
        <w:t> </w:t>
      </w:r>
    </w:p>
    <w:p w:rsidR="0039763C" w:rsidRPr="002F162D" w:rsidRDefault="0039763C" w:rsidP="002F162D">
      <w:pPr>
        <w:shd w:val="clear" w:color="auto" w:fill="FFFFFF"/>
        <w:spacing w:after="0" w:line="360" w:lineRule="auto"/>
        <w:ind w:firstLine="567"/>
        <w:jc w:val="both"/>
        <w:rPr>
          <w:rFonts w:ascii="Times New Roman" w:hAnsi="Times New Roman"/>
          <w:sz w:val="28"/>
          <w:szCs w:val="28"/>
          <w:lang w:eastAsia="ru-RU"/>
        </w:rPr>
      </w:pPr>
      <w:r w:rsidRPr="002F162D">
        <w:rPr>
          <w:rFonts w:ascii="Times New Roman" w:hAnsi="Times New Roman"/>
          <w:sz w:val="28"/>
          <w:szCs w:val="28"/>
          <w:lang w:eastAsia="ru-RU"/>
        </w:rPr>
        <w:t>1.4. Основной целью инвентаризации является  выявление фактического наличие соответствующих объектов, которое сопоставляется с данными регистров бухгалтерского учета.</w:t>
      </w:r>
    </w:p>
    <w:p w:rsidR="0039763C" w:rsidRPr="002F162D" w:rsidRDefault="0039763C" w:rsidP="002F162D">
      <w:pPr>
        <w:shd w:val="clear" w:color="auto" w:fill="FFFFFF"/>
        <w:spacing w:after="0" w:line="360" w:lineRule="auto"/>
        <w:ind w:firstLine="567"/>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1.5.Проведение инвентаризаций обязательно:</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проводиться один раз в три года, а библиотечных фондов - один раз в пять лет. Инвентаризация товаров, сырья, материалов, основных средств, денежных средств может проводиться в период их наименьших остатков;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при смене материально ответственных лиц (на день приемки - передачи дел);</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при установлении фактов хищений или злоупотреблений, а также порчи ценностей;</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в случае стихийных бедствий, пожара, аварий или других чрезвычайных ситуаций, вызванных экстремальными условиями;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Приложение 1. </w:t>
      </w:r>
    </w:p>
    <w:p w:rsidR="0039763C" w:rsidRDefault="0039763C" w:rsidP="002F162D">
      <w:pPr>
        <w:spacing w:after="0" w:line="360" w:lineRule="auto"/>
        <w:ind w:firstLine="510"/>
        <w:jc w:val="center"/>
        <w:rPr>
          <w:rFonts w:ascii="Times New Roman" w:hAnsi="Times New Roman"/>
          <w:sz w:val="28"/>
          <w:szCs w:val="28"/>
          <w:lang w:eastAsia="ru-RU"/>
        </w:rPr>
      </w:pPr>
    </w:p>
    <w:p w:rsidR="002F162D" w:rsidRPr="002F162D" w:rsidRDefault="002F162D" w:rsidP="002F162D">
      <w:pPr>
        <w:spacing w:after="0" w:line="360" w:lineRule="auto"/>
        <w:ind w:firstLine="510"/>
        <w:jc w:val="center"/>
        <w:rPr>
          <w:rFonts w:ascii="Times New Roman" w:hAnsi="Times New Roman"/>
          <w:sz w:val="28"/>
          <w:szCs w:val="28"/>
          <w:lang w:eastAsia="ru-RU"/>
        </w:rPr>
      </w:pPr>
    </w:p>
    <w:p w:rsidR="0039763C" w:rsidRPr="002F162D" w:rsidRDefault="0039763C" w:rsidP="002F162D">
      <w:pPr>
        <w:spacing w:after="0" w:line="360" w:lineRule="auto"/>
        <w:ind w:firstLine="510"/>
        <w:jc w:val="center"/>
        <w:rPr>
          <w:rFonts w:ascii="Times New Roman" w:hAnsi="Times New Roman"/>
          <w:b/>
          <w:sz w:val="28"/>
          <w:szCs w:val="28"/>
          <w:lang w:eastAsia="ru-RU"/>
        </w:rPr>
      </w:pPr>
      <w:r w:rsidRPr="002F162D">
        <w:rPr>
          <w:rFonts w:ascii="Times New Roman" w:hAnsi="Times New Roman"/>
          <w:b/>
          <w:sz w:val="28"/>
          <w:szCs w:val="28"/>
          <w:lang w:eastAsia="ru-RU"/>
        </w:rPr>
        <w:lastRenderedPageBreak/>
        <w:t>2.Общие правила проведения инвентаризации.</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jc w:val="both"/>
        <w:rPr>
          <w:rFonts w:ascii="Times New Roman" w:hAnsi="Times New Roman"/>
          <w:b/>
          <w:vanish/>
          <w:sz w:val="28"/>
          <w:szCs w:val="28"/>
          <w:lang w:eastAsia="ru-RU"/>
        </w:rPr>
      </w:pPr>
      <w:r w:rsidRPr="002F162D">
        <w:rPr>
          <w:rFonts w:ascii="Times New Roman" w:hAnsi="Times New Roman"/>
          <w:b/>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color w:val="0070C0"/>
          <w:sz w:val="28"/>
          <w:szCs w:val="28"/>
          <w:lang w:eastAsia="ru-RU"/>
        </w:rPr>
      </w:pPr>
      <w:r w:rsidRPr="002F162D">
        <w:rPr>
          <w:rFonts w:ascii="Times New Roman" w:hAnsi="Times New Roman"/>
          <w:sz w:val="28"/>
          <w:szCs w:val="28"/>
          <w:lang w:eastAsia="ru-RU"/>
        </w:rPr>
        <w:t xml:space="preserve">2.1. Количество инвентаризаций в отчетном году, дата их проведения, перечень активов  и  обязательств, проверяемых при каждой из них, устанавливаются </w:t>
      </w:r>
      <w:r w:rsidR="000E1C53">
        <w:rPr>
          <w:rFonts w:ascii="Times New Roman" w:hAnsi="Times New Roman"/>
          <w:sz w:val="28"/>
          <w:szCs w:val="28"/>
          <w:lang w:eastAsia="ru-RU"/>
        </w:rPr>
        <w:t>директором Учреждения</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кроме случаев, предусмотренных в пунктах 1.5  настоящего Положения</w:t>
      </w:r>
      <w:r w:rsidRPr="002F162D">
        <w:rPr>
          <w:rFonts w:ascii="Times New Roman" w:hAnsi="Times New Roman"/>
          <w:color w:val="0070C0"/>
          <w:sz w:val="28"/>
          <w:szCs w:val="28"/>
          <w:lang w:eastAsia="ru-RU"/>
        </w:rPr>
        <w:t>.</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2.2. Для проведения инвентаризации в учреждении  создаются постоянно действующие инвентаризационные  комиссии по учету:</w:t>
      </w:r>
    </w:p>
    <w:p w:rsidR="0039763C" w:rsidRPr="002F162D" w:rsidRDefault="0039763C" w:rsidP="002F162D">
      <w:pPr>
        <w:pStyle w:val="a3"/>
        <w:numPr>
          <w:ilvl w:val="0"/>
          <w:numId w:val="1"/>
        </w:numPr>
        <w:spacing w:after="0" w:line="360" w:lineRule="auto"/>
        <w:jc w:val="both"/>
        <w:rPr>
          <w:rFonts w:ascii="Times New Roman" w:hAnsi="Times New Roman"/>
          <w:sz w:val="28"/>
          <w:szCs w:val="28"/>
          <w:lang w:eastAsia="ru-RU"/>
        </w:rPr>
      </w:pPr>
      <w:r w:rsidRPr="002F162D">
        <w:rPr>
          <w:rFonts w:ascii="Times New Roman" w:hAnsi="Times New Roman"/>
          <w:sz w:val="28"/>
          <w:szCs w:val="28"/>
          <w:lang w:eastAsia="ru-RU"/>
        </w:rPr>
        <w:t xml:space="preserve">товаров, сырья и материалов </w:t>
      </w:r>
    </w:p>
    <w:p w:rsidR="0039763C" w:rsidRPr="002F162D" w:rsidRDefault="0039763C" w:rsidP="002F162D">
      <w:pPr>
        <w:pStyle w:val="a3"/>
        <w:numPr>
          <w:ilvl w:val="0"/>
          <w:numId w:val="1"/>
        </w:numPr>
        <w:spacing w:after="0" w:line="360" w:lineRule="auto"/>
        <w:jc w:val="both"/>
        <w:rPr>
          <w:rFonts w:ascii="Times New Roman" w:hAnsi="Times New Roman"/>
          <w:sz w:val="28"/>
          <w:szCs w:val="28"/>
          <w:lang w:eastAsia="ru-RU"/>
        </w:rPr>
      </w:pPr>
      <w:r w:rsidRPr="002F162D">
        <w:rPr>
          <w:rFonts w:ascii="Times New Roman" w:hAnsi="Times New Roman"/>
          <w:sz w:val="28"/>
          <w:szCs w:val="28"/>
          <w:lang w:eastAsia="ru-RU"/>
        </w:rPr>
        <w:t>основных средств</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По остальным видам учета инвентаризационная комиссия создается по мере необходимости.</w:t>
      </w:r>
      <w:r w:rsidRPr="002F162D">
        <w:rPr>
          <w:sz w:val="28"/>
          <w:szCs w:val="28"/>
        </w:rPr>
        <w:t xml:space="preserve">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rPr>
      </w:pPr>
      <w:r w:rsidRPr="002F162D">
        <w:rPr>
          <w:rFonts w:ascii="Times New Roman" w:hAnsi="Times New Roman"/>
          <w:sz w:val="28"/>
          <w:szCs w:val="28"/>
          <w:lang w:eastAsia="ru-RU"/>
        </w:rPr>
        <w:t xml:space="preserve">2.3. Персональный состав инвентаризационных комиссий утверждается приказом директора </w:t>
      </w:r>
      <w:r w:rsidR="000E1C53">
        <w:rPr>
          <w:rFonts w:ascii="Times New Roman" w:hAnsi="Times New Roman"/>
          <w:bCs/>
          <w:sz w:val="28"/>
          <w:szCs w:val="28"/>
          <w:lang w:eastAsia="ru-RU"/>
        </w:rPr>
        <w:t>Учреждения</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 xml:space="preserve">(Приложение 2). </w:t>
      </w:r>
      <w:r w:rsidRPr="002F162D">
        <w:rPr>
          <w:rFonts w:ascii="Times New Roman" w:hAnsi="Times New Roman"/>
          <w:color w:val="0070C0"/>
          <w:sz w:val="28"/>
          <w:szCs w:val="28"/>
          <w:lang w:eastAsia="ru-RU"/>
        </w:rPr>
        <w:t xml:space="preserve"> </w:t>
      </w:r>
      <w:r w:rsidRPr="002F162D">
        <w:rPr>
          <w:rFonts w:ascii="Times New Roman" w:hAnsi="Times New Roman"/>
          <w:sz w:val="28"/>
          <w:szCs w:val="28"/>
          <w:lang w:eastAsia="ru-RU"/>
        </w:rPr>
        <w:t xml:space="preserve">Приказ о составе комиссии регистрируется  в книге </w:t>
      </w:r>
      <w:proofErr w:type="gramStart"/>
      <w:r w:rsidRPr="002F162D">
        <w:rPr>
          <w:rFonts w:ascii="Times New Roman" w:hAnsi="Times New Roman"/>
          <w:sz w:val="28"/>
          <w:szCs w:val="28"/>
          <w:lang w:eastAsia="ru-RU"/>
        </w:rPr>
        <w:t>контроля  за</w:t>
      </w:r>
      <w:proofErr w:type="gramEnd"/>
      <w:r w:rsidRPr="002F162D">
        <w:rPr>
          <w:rFonts w:ascii="Times New Roman" w:hAnsi="Times New Roman"/>
          <w:sz w:val="28"/>
          <w:szCs w:val="28"/>
          <w:lang w:eastAsia="ru-RU"/>
        </w:rPr>
        <w:t xml:space="preserve"> выполнением приказов о проведении инвентаризации (Приложение 3),</w:t>
      </w:r>
      <w:r w:rsidRPr="002F162D">
        <w:rPr>
          <w:rFonts w:ascii="Times New Roman" w:hAnsi="Times New Roman"/>
          <w:color w:val="C00000"/>
          <w:sz w:val="28"/>
          <w:szCs w:val="28"/>
          <w:lang w:eastAsia="ru-RU"/>
        </w:rPr>
        <w:t xml:space="preserve"> </w:t>
      </w:r>
      <w:r w:rsidRPr="002F162D">
        <w:rPr>
          <w:rFonts w:ascii="Times New Roman" w:hAnsi="Times New Roman"/>
          <w:sz w:val="28"/>
          <w:szCs w:val="28"/>
          <w:lang w:eastAsia="ru-RU"/>
        </w:rPr>
        <w:t>которую ведет главный бухгалтер.</w:t>
      </w:r>
      <w:r w:rsidRPr="002F162D">
        <w:rPr>
          <w:rFonts w:ascii="Times New Roman" w:hAnsi="Times New Roman"/>
          <w:sz w:val="28"/>
          <w:szCs w:val="28"/>
        </w:rPr>
        <w:t xml:space="preserve">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rPr>
        <w:t>Персональную ответственность за выполнение обязанностей комиссии несет председатель комиссии.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В состав инвентаризационной комиссии включаются представители администрации учреждения, работники бухгалтерской службы, другие специалисты.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2F162D">
        <w:rPr>
          <w:rFonts w:ascii="Times New Roman" w:hAnsi="Times New Roman"/>
          <w:sz w:val="28"/>
          <w:szCs w:val="28"/>
          <w:lang w:eastAsia="ru-RU"/>
        </w:rPr>
        <w:t>недействительными</w:t>
      </w:r>
      <w:proofErr w:type="gramEnd"/>
      <w:r w:rsidRPr="002F162D">
        <w:rPr>
          <w:rFonts w:ascii="Times New Roman" w:hAnsi="Times New Roman"/>
          <w:sz w:val="28"/>
          <w:szCs w:val="28"/>
          <w:lang w:eastAsia="ru-RU"/>
        </w:rPr>
        <w:t>.</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2.4. До начала проверки фактического наличия активов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2F162D">
        <w:rPr>
          <w:rFonts w:ascii="Times New Roman" w:hAnsi="Times New Roman"/>
          <w:sz w:val="28"/>
          <w:szCs w:val="28"/>
          <w:lang w:eastAsia="ru-RU"/>
        </w:rPr>
        <w:t>на</w:t>
      </w:r>
      <w:proofErr w:type="gramEnd"/>
      <w:r w:rsidRPr="002F162D">
        <w:rPr>
          <w:rFonts w:ascii="Times New Roman" w:hAnsi="Times New Roman"/>
          <w:sz w:val="28"/>
          <w:szCs w:val="28"/>
          <w:lang w:eastAsia="ru-RU"/>
        </w:rPr>
        <w:t xml:space="preserve"> "__________" ___" (</w:t>
      </w:r>
      <w:proofErr w:type="gramStart"/>
      <w:r w:rsidRPr="002F162D">
        <w:rPr>
          <w:rFonts w:ascii="Times New Roman" w:hAnsi="Times New Roman"/>
          <w:sz w:val="28"/>
          <w:szCs w:val="28"/>
          <w:lang w:eastAsia="ru-RU"/>
        </w:rPr>
        <w:t>дата</w:t>
      </w:r>
      <w:proofErr w:type="gramEnd"/>
      <w:r w:rsidRPr="002F162D">
        <w:rPr>
          <w:rFonts w:ascii="Times New Roman" w:hAnsi="Times New Roman"/>
          <w:sz w:val="28"/>
          <w:szCs w:val="28"/>
          <w:lang w:eastAsia="ru-RU"/>
        </w:rPr>
        <w:t xml:space="preserve">), что должно служить </w:t>
      </w:r>
      <w:r w:rsidRPr="002F162D">
        <w:rPr>
          <w:rFonts w:ascii="Times New Roman" w:hAnsi="Times New Roman"/>
          <w:sz w:val="28"/>
          <w:szCs w:val="28"/>
          <w:lang w:eastAsia="ru-RU"/>
        </w:rPr>
        <w:lastRenderedPageBreak/>
        <w:t>бухгалтерии основанием для определения остатков активов к началу инвентаризации по учетным данным.</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Материально ответственные лица дают расписки о том, что к началу инвентаризации все расходные и приходные документы на активы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активов.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color w:val="FF0000"/>
          <w:sz w:val="28"/>
          <w:szCs w:val="28"/>
          <w:lang w:eastAsia="ru-RU"/>
        </w:rPr>
      </w:pPr>
      <w:r w:rsidRPr="002F162D">
        <w:rPr>
          <w:rFonts w:ascii="Times New Roman" w:hAnsi="Times New Roman"/>
          <w:sz w:val="28"/>
          <w:szCs w:val="28"/>
          <w:lang w:eastAsia="ru-RU"/>
        </w:rPr>
        <w:t>2.5. Сведения о фактическом наличии активов и реальности учтенных обязательств записываются в инвентаризационные описи  не менее чем в двух экземплярах</w:t>
      </w:r>
      <w:r w:rsidRPr="002F162D">
        <w:rPr>
          <w:rFonts w:ascii="Times New Roman" w:hAnsi="Times New Roman"/>
          <w:color w:val="FF0000"/>
          <w:sz w:val="28"/>
          <w:szCs w:val="28"/>
          <w:lang w:eastAsia="ru-RU"/>
        </w:rPr>
        <w:t xml:space="preserve">.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2.6. Инвентаризационная комиссия обеспечивает полноту и точность внесения в описи данных о фактических остатках активов и обязательств, правильность и своевременность оформления материалов инвентаризации.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2.7. Фактическое наличие активов при инвентаризации определяют путем обязательного подсчета, взвешивания, обмера.</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proofErr w:type="gramStart"/>
      <w:r w:rsidRPr="002F162D">
        <w:rPr>
          <w:rFonts w:ascii="Times New Roman" w:hAnsi="Times New Roman"/>
          <w:sz w:val="28"/>
          <w:szCs w:val="28"/>
          <w:lang w:eastAsia="ru-RU"/>
        </w:rPr>
        <w:t xml:space="preserve">Директор </w:t>
      </w:r>
      <w:r w:rsidR="000E1C53">
        <w:rPr>
          <w:rFonts w:ascii="Times New Roman" w:hAnsi="Times New Roman"/>
          <w:bCs/>
          <w:sz w:val="28"/>
          <w:szCs w:val="28"/>
          <w:lang w:eastAsia="ru-RU"/>
        </w:rPr>
        <w:t>Учреждения</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должен создать условия, обеспечивающие полную и точную проверку фактического наличия активов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roofErr w:type="gramEnd"/>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w:t>
      </w:r>
      <w:r w:rsidRPr="002F162D">
        <w:rPr>
          <w:rFonts w:ascii="Times New Roman" w:hAnsi="Times New Roman"/>
          <w:sz w:val="28"/>
          <w:szCs w:val="28"/>
          <w:lang w:eastAsia="ru-RU"/>
        </w:rPr>
        <w:lastRenderedPageBreak/>
        <w:t>опись. Акты обмеров, технические расчеты и ведомости отвесов прилагают к описи.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2.8. Проверка фактического наличия имущества производится при обязательном участии материально ответственных лиц.</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Описи заполняются чернилами или шариковой ручкой четко и ясно, без помарок и подчисток.</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Исправление ошибок производится во всех экземплярах инвентаризационных  описей путем зачеркивания неправильных записей и проставления над </w:t>
      </w:r>
      <w:proofErr w:type="gramStart"/>
      <w:r w:rsidRPr="002F162D">
        <w:rPr>
          <w:rFonts w:ascii="Times New Roman" w:hAnsi="Times New Roman"/>
          <w:sz w:val="28"/>
          <w:szCs w:val="28"/>
          <w:lang w:eastAsia="ru-RU"/>
        </w:rPr>
        <w:t>зачеркнутыми</w:t>
      </w:r>
      <w:proofErr w:type="gramEnd"/>
      <w:r w:rsidRPr="002F162D">
        <w:rPr>
          <w:rFonts w:ascii="Times New Roman" w:hAnsi="Times New Roman"/>
          <w:sz w:val="28"/>
          <w:szCs w:val="28"/>
          <w:lang w:eastAsia="ru-RU"/>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В описях не допускается оставлять незаполненные строки </w:t>
      </w:r>
      <w:r w:rsidRPr="002F162D">
        <w:rPr>
          <w:rFonts w:ascii="Times New Roman" w:hAnsi="Times New Roman"/>
          <w:color w:val="FF0000"/>
          <w:sz w:val="28"/>
          <w:szCs w:val="28"/>
          <w:lang w:eastAsia="ru-RU"/>
        </w:rPr>
        <w:t>-</w:t>
      </w:r>
      <w:r w:rsidRPr="002F162D">
        <w:rPr>
          <w:rFonts w:ascii="Times New Roman" w:hAnsi="Times New Roman"/>
          <w:sz w:val="28"/>
          <w:szCs w:val="28"/>
          <w:lang w:eastAsia="ru-RU"/>
        </w:rPr>
        <w:t xml:space="preserve"> незаполненные строки прочеркиваются.</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2.10. Инвентаризационные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w:t>
      </w:r>
      <w:r w:rsidRPr="002F162D">
        <w:rPr>
          <w:rFonts w:ascii="Times New Roman" w:hAnsi="Times New Roman"/>
          <w:sz w:val="28"/>
          <w:szCs w:val="28"/>
          <w:lang w:eastAsia="ru-RU"/>
        </w:rPr>
        <w:lastRenderedPageBreak/>
        <w:t>комиссии каких-либо претензий и принятии перечисленного в описи имущества на ответственное хранение.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При проверке фактического наличия активов в случае смены материально ответственных лиц принявший работник активы расписывается в инвентаризационной описи в получении, а сдавший - в сдаче этих активов.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2.11. На имущество, находящееся на ответственном хранении, арендованное или полученное для переработки и в безвозмездное пользование, составляются отдельные описи.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2.12. Если инвентаризация активов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color w:val="0070C0"/>
          <w:sz w:val="28"/>
          <w:szCs w:val="28"/>
          <w:lang w:eastAsia="ru-RU"/>
        </w:rPr>
      </w:pPr>
      <w:r w:rsidRPr="002F162D">
        <w:rPr>
          <w:rFonts w:ascii="Times New Roman" w:hAnsi="Times New Roman"/>
          <w:sz w:val="28"/>
          <w:szCs w:val="28"/>
          <w:lang w:eastAsia="ru-RU"/>
        </w:rPr>
        <w:t>2.13.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r w:rsidRPr="002F162D">
        <w:rPr>
          <w:rFonts w:ascii="Times New Roman" w:hAnsi="Times New Roman"/>
          <w:color w:val="0070C0"/>
          <w:sz w:val="28"/>
          <w:szCs w:val="28"/>
          <w:lang w:eastAsia="ru-RU"/>
        </w:rPr>
        <w:t>.</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2.14. </w:t>
      </w:r>
      <w:proofErr w:type="gramStart"/>
      <w:r w:rsidRPr="002F162D">
        <w:rPr>
          <w:rFonts w:ascii="Times New Roman" w:hAnsi="Times New Roman"/>
          <w:sz w:val="28"/>
          <w:szCs w:val="28"/>
          <w:lang w:eastAsia="ru-RU"/>
        </w:rPr>
        <w:t>Для оформления инвентаризации необходимо применять формы первичной учетной документации по инвентаризации активов и  обязательств, согласно приказа Министерства финансов Российской Федерации № 173н от 15.12.2010г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Методические указания по их применению» (зарегистрирован в</w:t>
      </w:r>
      <w:proofErr w:type="gramEnd"/>
      <w:r w:rsidRPr="002F162D">
        <w:rPr>
          <w:rFonts w:ascii="Times New Roman" w:hAnsi="Times New Roman"/>
          <w:sz w:val="28"/>
          <w:szCs w:val="28"/>
          <w:lang w:eastAsia="ru-RU"/>
        </w:rPr>
        <w:t xml:space="preserve"> </w:t>
      </w:r>
      <w:proofErr w:type="gramStart"/>
      <w:r w:rsidRPr="002F162D">
        <w:rPr>
          <w:rFonts w:ascii="Times New Roman" w:hAnsi="Times New Roman"/>
          <w:sz w:val="28"/>
          <w:szCs w:val="28"/>
          <w:lang w:eastAsia="ru-RU"/>
        </w:rPr>
        <w:t>Минюсте</w:t>
      </w:r>
      <w:proofErr w:type="gramEnd"/>
      <w:r w:rsidRPr="002F162D">
        <w:rPr>
          <w:rFonts w:ascii="Times New Roman" w:hAnsi="Times New Roman"/>
          <w:sz w:val="28"/>
          <w:szCs w:val="28"/>
          <w:lang w:eastAsia="ru-RU"/>
        </w:rPr>
        <w:t xml:space="preserve"> РФ 01.02.2011г).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lastRenderedPageBreak/>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2.15.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Результаты контрольных проверок правильности проведения инвентаризаций оформляются актом (приложение 4) и регистрируются в книге учета контрольных проверок правильности проведения инвентаризаций (приложение 5).</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2.16. В межинвентаризационный период в организациях с большой номенклатурой ценностей могут проводиться выборочные инвентаризации активов в местах их хранения и переработки.</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распоряжению директора </w:t>
      </w:r>
      <w:r w:rsidR="000E1C53">
        <w:rPr>
          <w:rFonts w:ascii="Times New Roman" w:hAnsi="Times New Roman"/>
          <w:bCs/>
          <w:sz w:val="28"/>
          <w:szCs w:val="28"/>
          <w:lang w:eastAsia="ru-RU"/>
        </w:rPr>
        <w:t>Учреждения</w:t>
      </w:r>
      <w:r w:rsidRPr="002F162D">
        <w:rPr>
          <w:rFonts w:ascii="Times New Roman" w:hAnsi="Times New Roman"/>
          <w:sz w:val="28"/>
          <w:szCs w:val="28"/>
          <w:lang w:eastAsia="ru-RU"/>
        </w:rPr>
        <w:t>.</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2.17. </w:t>
      </w:r>
      <w:r w:rsidRPr="002F162D">
        <w:rPr>
          <w:rFonts w:ascii="Times New Roman" w:hAnsi="Times New Roman"/>
          <w:bCs/>
          <w:sz w:val="28"/>
          <w:szCs w:val="28"/>
          <w:lang w:eastAsia="ru-RU"/>
        </w:rPr>
        <w:t xml:space="preserve">МКУ «Ольгинский ОНО» </w:t>
      </w:r>
      <w:r w:rsidRPr="002F162D">
        <w:rPr>
          <w:rFonts w:ascii="Times New Roman" w:hAnsi="Times New Roman"/>
          <w:sz w:val="28"/>
          <w:szCs w:val="28"/>
          <w:lang w:eastAsia="ru-RU"/>
        </w:rPr>
        <w:t xml:space="preserve">при осуществлении функции контроля  по учету активов и обязательств в образовательных учреждениях  проводит инвентаризации  </w:t>
      </w:r>
      <w:r w:rsidRPr="002F162D">
        <w:rPr>
          <w:rFonts w:ascii="Times New Roman" w:hAnsi="Times New Roman"/>
          <w:sz w:val="28"/>
          <w:szCs w:val="28"/>
        </w:rPr>
        <w:t xml:space="preserve">нефинансовых  и финансовых  активов. </w:t>
      </w:r>
    </w:p>
    <w:p w:rsidR="0039763C" w:rsidRPr="002F162D" w:rsidRDefault="0039763C" w:rsidP="002F162D">
      <w:pPr>
        <w:spacing w:after="0" w:line="360" w:lineRule="auto"/>
        <w:jc w:val="both"/>
        <w:rPr>
          <w:rFonts w:ascii="Times New Roman" w:hAnsi="Times New Roman"/>
          <w:color w:val="0070C0"/>
          <w:sz w:val="28"/>
          <w:szCs w:val="28"/>
          <w:lang w:eastAsia="ru-RU"/>
        </w:rPr>
      </w:pPr>
    </w:p>
    <w:p w:rsidR="0039763C" w:rsidRPr="002F162D" w:rsidRDefault="0039763C" w:rsidP="002F162D">
      <w:pPr>
        <w:spacing w:after="0" w:line="360" w:lineRule="auto"/>
        <w:jc w:val="center"/>
        <w:rPr>
          <w:rFonts w:ascii="Times New Roman" w:hAnsi="Times New Roman"/>
          <w:b/>
          <w:vanish/>
          <w:sz w:val="28"/>
          <w:szCs w:val="28"/>
          <w:lang w:eastAsia="ru-RU"/>
        </w:rPr>
      </w:pPr>
    </w:p>
    <w:p w:rsidR="0039763C" w:rsidRPr="002F162D" w:rsidRDefault="0039763C" w:rsidP="002F162D">
      <w:pPr>
        <w:spacing w:after="0" w:line="360" w:lineRule="auto"/>
        <w:jc w:val="center"/>
        <w:rPr>
          <w:rFonts w:ascii="Times New Roman" w:hAnsi="Times New Roman"/>
          <w:b/>
          <w:sz w:val="28"/>
          <w:szCs w:val="28"/>
          <w:lang w:eastAsia="ru-RU"/>
        </w:rPr>
      </w:pPr>
      <w:r w:rsidRPr="002F162D">
        <w:rPr>
          <w:rFonts w:ascii="Times New Roman" w:hAnsi="Times New Roman"/>
          <w:b/>
          <w:sz w:val="28"/>
          <w:szCs w:val="28"/>
          <w:lang w:eastAsia="ru-RU"/>
        </w:rPr>
        <w:t>3. Правила проведения инвентаризации отдельных видов</w:t>
      </w:r>
    </w:p>
    <w:p w:rsidR="0039763C" w:rsidRPr="002F162D" w:rsidRDefault="0039763C" w:rsidP="002F162D">
      <w:pPr>
        <w:spacing w:after="0" w:line="360" w:lineRule="auto"/>
        <w:jc w:val="center"/>
        <w:rPr>
          <w:rFonts w:ascii="Times New Roman" w:hAnsi="Times New Roman"/>
          <w:b/>
          <w:sz w:val="28"/>
          <w:szCs w:val="28"/>
          <w:lang w:eastAsia="ru-RU"/>
        </w:rPr>
      </w:pPr>
      <w:r w:rsidRPr="002F162D">
        <w:rPr>
          <w:rFonts w:ascii="Times New Roman" w:hAnsi="Times New Roman"/>
          <w:b/>
          <w:sz w:val="28"/>
          <w:szCs w:val="28"/>
          <w:lang w:eastAsia="ru-RU"/>
        </w:rPr>
        <w:t>активов и  обязательств</w:t>
      </w:r>
    </w:p>
    <w:p w:rsidR="0039763C" w:rsidRPr="002F162D" w:rsidRDefault="0039763C" w:rsidP="002F162D">
      <w:pPr>
        <w:spacing w:after="0" w:line="360" w:lineRule="auto"/>
        <w:jc w:val="both"/>
        <w:rPr>
          <w:rFonts w:ascii="Times New Roman" w:hAnsi="Times New Roman"/>
          <w:b/>
          <w:i/>
          <w:sz w:val="28"/>
          <w:szCs w:val="28"/>
          <w:u w:val="single"/>
          <w:lang w:eastAsia="ru-RU"/>
        </w:rPr>
      </w:pPr>
      <w:r w:rsidRPr="002F162D">
        <w:rPr>
          <w:rFonts w:ascii="Times New Roman" w:hAnsi="Times New Roman"/>
          <w:i/>
          <w:sz w:val="28"/>
          <w:szCs w:val="28"/>
          <w:u w:val="single"/>
          <w:lang w:eastAsia="ru-RU"/>
        </w:rPr>
        <w:t>Инвентаризация основных средств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 До начала инвентаризации рекомендуется проверить:</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а) наличие и состояние инвентарных карточек, инвентарных книг, описей и других регистров аналитического учета;</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б) наличие и состояние технических паспортов или другой технической документации;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в) наличие документов на основные средства, сданные или принятые учреждением в аренду и на хранение. При отсутствии документов необходимо обеспечить их получение или оформление.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lastRenderedPageBreak/>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sz w:val="28"/>
          <w:szCs w:val="28"/>
          <w:lang w:eastAsia="ru-RU"/>
        </w:rPr>
        <w:t>3.2. При инвентаризации основных средств комиссия производит осмотр объектов и заносит в описи полное их наименование, инвентарные номера</w:t>
      </w:r>
      <w:r w:rsidRPr="002F162D">
        <w:rPr>
          <w:rFonts w:ascii="Times New Roman" w:hAnsi="Times New Roman"/>
          <w:color w:val="008000"/>
          <w:sz w:val="28"/>
          <w:szCs w:val="28"/>
          <w:lang w:eastAsia="ru-RU"/>
        </w:rPr>
        <w:t xml:space="preserve">. </w:t>
      </w: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оперативном управлении.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Проверяется также наличие документов на земельные участки и другие объекты природных ресурсов, находящиеся в оперативном управлении учреждении.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по этим объектам.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w:t>
      </w:r>
      <w:proofErr w:type="gramStart"/>
      <w:r w:rsidRPr="002F162D">
        <w:rPr>
          <w:rFonts w:ascii="Times New Roman" w:hAnsi="Times New Roman"/>
          <w:sz w:val="28"/>
          <w:szCs w:val="28"/>
          <w:lang w:eastAsia="ru-RU"/>
        </w:rPr>
        <w:t>описи</w:t>
      </w:r>
      <w:proofErr w:type="gramEnd"/>
      <w:r w:rsidRPr="002F162D">
        <w:rPr>
          <w:rFonts w:ascii="Times New Roman" w:hAnsi="Times New Roman"/>
          <w:sz w:val="28"/>
          <w:szCs w:val="28"/>
          <w:lang w:eastAsia="ru-RU"/>
        </w:rPr>
        <w:t xml:space="preserve"> данные о произведенных изменениях.</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lastRenderedPageBreak/>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и т.д.</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Однотипные предметы хозяйственного инвентаря, инструменты,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3.5. Основные средства, которые в момент инвентаризации </w:t>
      </w:r>
      <w:proofErr w:type="gramStart"/>
      <w:r w:rsidRPr="002F162D">
        <w:rPr>
          <w:rFonts w:ascii="Times New Roman" w:hAnsi="Times New Roman"/>
          <w:sz w:val="28"/>
          <w:szCs w:val="28"/>
          <w:lang w:eastAsia="ru-RU"/>
        </w:rPr>
        <w:t>находятся вне места нахождения учреждения инвентаризуются</w:t>
      </w:r>
      <w:proofErr w:type="gramEnd"/>
      <w:r w:rsidRPr="002F162D">
        <w:rPr>
          <w:rFonts w:ascii="Times New Roman" w:hAnsi="Times New Roman"/>
          <w:sz w:val="28"/>
          <w:szCs w:val="28"/>
          <w:lang w:eastAsia="ru-RU"/>
        </w:rPr>
        <w:t xml:space="preserve"> до момента временного их выбытия.</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3.6. На основные средства, не пригодные к эксплуатации и не подлежащие восстановлению, инвентаризационная комиссия указывает причин, приведших эти объекты к непригодности (порча, полный износ и т.п.).</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3.7. Одновременно с инвентаризацией собственных основных средств, проверяются основные средства, находящиеся на ответственном хранении</w:t>
      </w:r>
      <w:proofErr w:type="gramStart"/>
      <w:r w:rsidRPr="002F162D">
        <w:rPr>
          <w:rFonts w:ascii="Times New Roman" w:hAnsi="Times New Roman"/>
          <w:sz w:val="28"/>
          <w:szCs w:val="28"/>
          <w:lang w:eastAsia="ru-RU"/>
        </w:rPr>
        <w:t xml:space="preserve"> ,</w:t>
      </w:r>
      <w:proofErr w:type="gramEnd"/>
      <w:r w:rsidRPr="002F162D">
        <w:rPr>
          <w:rFonts w:ascii="Times New Roman" w:hAnsi="Times New Roman"/>
          <w:sz w:val="28"/>
          <w:szCs w:val="28"/>
          <w:lang w:eastAsia="ru-RU"/>
        </w:rPr>
        <w:t>в безвозмездном пользовании и арендованные.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3.8. При инвентаризации основных средств используется форма  Инвентаризационная опись (сличительная ведомость) нефинансовых активов,  форма 0504087.</w:t>
      </w:r>
    </w:p>
    <w:p w:rsidR="0039763C" w:rsidRPr="002F162D" w:rsidRDefault="0039763C" w:rsidP="002F162D">
      <w:pPr>
        <w:spacing w:after="0" w:line="360" w:lineRule="auto"/>
        <w:jc w:val="both"/>
        <w:rPr>
          <w:rFonts w:ascii="Times New Roman" w:hAnsi="Times New Roman"/>
          <w:color w:val="0070C0"/>
          <w:sz w:val="28"/>
          <w:szCs w:val="28"/>
          <w:lang w:eastAsia="ru-RU"/>
        </w:rPr>
      </w:pPr>
    </w:p>
    <w:p w:rsidR="0039763C" w:rsidRPr="002F162D" w:rsidRDefault="0039763C" w:rsidP="002F162D">
      <w:pPr>
        <w:spacing w:after="0" w:line="360" w:lineRule="auto"/>
        <w:jc w:val="both"/>
        <w:rPr>
          <w:rFonts w:ascii="Times New Roman" w:hAnsi="Times New Roman"/>
          <w:i/>
          <w:vanish/>
          <w:sz w:val="28"/>
          <w:szCs w:val="28"/>
          <w:u w:val="single"/>
          <w:lang w:eastAsia="ru-RU"/>
        </w:rPr>
      </w:pPr>
      <w:r w:rsidRPr="002F162D">
        <w:rPr>
          <w:rFonts w:ascii="Times New Roman" w:hAnsi="Times New Roman"/>
          <w:i/>
          <w:vanish/>
          <w:sz w:val="28"/>
          <w:szCs w:val="28"/>
          <w:u w:val="single"/>
          <w:lang w:eastAsia="ru-RU"/>
        </w:rPr>
        <w:t> </w:t>
      </w:r>
    </w:p>
    <w:p w:rsidR="0039763C" w:rsidRPr="002F162D" w:rsidRDefault="0039763C" w:rsidP="002F162D">
      <w:pPr>
        <w:spacing w:after="0" w:line="360" w:lineRule="auto"/>
        <w:jc w:val="both"/>
        <w:rPr>
          <w:rFonts w:ascii="Times New Roman" w:hAnsi="Times New Roman"/>
          <w:i/>
          <w:sz w:val="28"/>
          <w:szCs w:val="28"/>
          <w:u w:val="single"/>
          <w:lang w:eastAsia="ru-RU"/>
        </w:rPr>
      </w:pPr>
      <w:r w:rsidRPr="002F162D">
        <w:rPr>
          <w:rFonts w:ascii="Times New Roman" w:hAnsi="Times New Roman"/>
          <w:i/>
          <w:sz w:val="28"/>
          <w:szCs w:val="28"/>
          <w:u w:val="single"/>
          <w:lang w:eastAsia="ru-RU"/>
        </w:rPr>
        <w:t>Инвентаризация нематериальных активов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3.9. При инвентаризации нематериальных активов необходимо проверить:</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наличие документов, </w:t>
      </w:r>
      <w:proofErr w:type="gramStart"/>
      <w:r w:rsidRPr="002F162D">
        <w:rPr>
          <w:rFonts w:ascii="Times New Roman" w:hAnsi="Times New Roman"/>
          <w:sz w:val="28"/>
          <w:szCs w:val="28"/>
          <w:lang w:eastAsia="ru-RU"/>
        </w:rPr>
        <w:t>подтверждающих</w:t>
      </w:r>
      <w:proofErr w:type="gramEnd"/>
      <w:r w:rsidRPr="002F162D">
        <w:rPr>
          <w:rFonts w:ascii="Times New Roman" w:hAnsi="Times New Roman"/>
          <w:sz w:val="28"/>
          <w:szCs w:val="28"/>
          <w:lang w:eastAsia="ru-RU"/>
        </w:rPr>
        <w:t xml:space="preserve"> права учреждения на его использование;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lastRenderedPageBreak/>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правильность и своевременность отражения нематериальных активов в балансе.</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3.10. При инвентаризации основных средств используется форма  Инвентаризационная опись (сличительная ведомость) нефинансовых активов,  форма 0504087.</w:t>
      </w:r>
    </w:p>
    <w:p w:rsidR="0039763C" w:rsidRPr="002F162D" w:rsidRDefault="0039763C" w:rsidP="002F162D">
      <w:pPr>
        <w:spacing w:after="0" w:line="360" w:lineRule="auto"/>
        <w:jc w:val="both"/>
        <w:rPr>
          <w:rFonts w:ascii="Times New Roman" w:hAnsi="Times New Roman"/>
          <w:color w:val="0070C0"/>
          <w:sz w:val="28"/>
          <w:szCs w:val="28"/>
          <w:lang w:eastAsia="ru-RU"/>
        </w:rPr>
      </w:pPr>
    </w:p>
    <w:p w:rsidR="0039763C" w:rsidRPr="002F162D" w:rsidRDefault="0039763C" w:rsidP="002F162D">
      <w:pPr>
        <w:spacing w:after="0" w:line="360" w:lineRule="auto"/>
        <w:jc w:val="both"/>
        <w:rPr>
          <w:rFonts w:ascii="Times New Roman" w:hAnsi="Times New Roman"/>
          <w:i/>
          <w:vanish/>
          <w:sz w:val="28"/>
          <w:szCs w:val="28"/>
          <w:u w:val="single"/>
          <w:lang w:eastAsia="ru-RU"/>
        </w:rPr>
      </w:pPr>
      <w:r w:rsidRPr="002F162D">
        <w:rPr>
          <w:rFonts w:ascii="Times New Roman" w:hAnsi="Times New Roman"/>
          <w:i/>
          <w:vanish/>
          <w:sz w:val="28"/>
          <w:szCs w:val="28"/>
          <w:u w:val="single"/>
          <w:lang w:eastAsia="ru-RU"/>
        </w:rPr>
        <w:t> </w:t>
      </w:r>
    </w:p>
    <w:p w:rsidR="0039763C" w:rsidRPr="002F162D" w:rsidRDefault="0039763C" w:rsidP="002F162D">
      <w:pPr>
        <w:spacing w:after="0" w:line="360" w:lineRule="auto"/>
        <w:jc w:val="both"/>
        <w:rPr>
          <w:rFonts w:ascii="Times New Roman" w:hAnsi="Times New Roman"/>
          <w:i/>
          <w:vanish/>
          <w:sz w:val="28"/>
          <w:szCs w:val="28"/>
          <w:u w:val="single"/>
          <w:lang w:eastAsia="ru-RU"/>
        </w:rPr>
      </w:pPr>
      <w:r w:rsidRPr="002F162D">
        <w:rPr>
          <w:rFonts w:ascii="Times New Roman" w:hAnsi="Times New Roman"/>
          <w:i/>
          <w:vanish/>
          <w:sz w:val="28"/>
          <w:szCs w:val="28"/>
          <w:u w:val="single"/>
          <w:lang w:eastAsia="ru-RU"/>
        </w:rPr>
        <w:t> </w:t>
      </w:r>
    </w:p>
    <w:p w:rsidR="0039763C" w:rsidRPr="002F162D" w:rsidRDefault="0039763C" w:rsidP="002F162D">
      <w:pPr>
        <w:spacing w:after="0" w:line="360" w:lineRule="auto"/>
        <w:jc w:val="both"/>
        <w:rPr>
          <w:rFonts w:ascii="Times New Roman" w:hAnsi="Times New Roman"/>
          <w:i/>
          <w:sz w:val="28"/>
          <w:szCs w:val="28"/>
          <w:u w:val="single"/>
          <w:lang w:eastAsia="ru-RU"/>
        </w:rPr>
      </w:pPr>
      <w:r w:rsidRPr="002F162D">
        <w:rPr>
          <w:rFonts w:ascii="Times New Roman" w:hAnsi="Times New Roman"/>
          <w:i/>
          <w:sz w:val="28"/>
          <w:szCs w:val="28"/>
          <w:u w:val="single"/>
          <w:lang w:eastAsia="ru-RU"/>
        </w:rPr>
        <w:t>Инвентаризация товарно-материальных ценностей</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3.11. До начала инвентаризации рекомендуется проверить</w:t>
      </w:r>
      <w:r w:rsidRPr="002F162D">
        <w:rPr>
          <w:rFonts w:ascii="Times New Roman" w:hAnsi="Times New Roman"/>
          <w:vanish/>
          <w:sz w:val="28"/>
          <w:szCs w:val="28"/>
          <w:lang w:eastAsia="ru-RU"/>
        </w:rPr>
        <w:t> </w:t>
      </w:r>
    </w:p>
    <w:p w:rsidR="0039763C" w:rsidRPr="002F162D" w:rsidRDefault="0039763C" w:rsidP="002F162D">
      <w:pPr>
        <w:spacing w:after="0" w:line="360" w:lineRule="auto"/>
        <w:jc w:val="both"/>
        <w:rPr>
          <w:rFonts w:ascii="Times New Roman" w:hAnsi="Times New Roman"/>
          <w:sz w:val="28"/>
          <w:szCs w:val="28"/>
          <w:lang w:eastAsia="ru-RU"/>
        </w:rPr>
      </w:pPr>
      <w:r w:rsidRPr="002F162D">
        <w:rPr>
          <w:rFonts w:ascii="Times New Roman" w:hAnsi="Times New Roman"/>
          <w:sz w:val="28"/>
          <w:szCs w:val="28"/>
          <w:lang w:eastAsia="ru-RU"/>
        </w:rPr>
        <w:t>наличие и состояние инвентарных карточек, инвентарных книг  и других регистров аналитического учета.</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3.12. Товарно-материальные ценности (производственные запасы,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3.13. 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(опломбировывается) и комиссия переходит для работы в следующее помещение.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3.14. Комиссия в присутствии материально ответственного лиц проверяет фактическое наличие товарно-материальных ценностей путем обязательного их пересчета, перевешивания или перемеривания. Не допускается вносить в </w:t>
      </w:r>
      <w:proofErr w:type="gramStart"/>
      <w:r w:rsidRPr="002F162D">
        <w:rPr>
          <w:rFonts w:ascii="Times New Roman" w:hAnsi="Times New Roman"/>
          <w:sz w:val="28"/>
          <w:szCs w:val="28"/>
          <w:lang w:eastAsia="ru-RU"/>
        </w:rPr>
        <w:t>описи</w:t>
      </w:r>
      <w:proofErr w:type="gramEnd"/>
      <w:r w:rsidRPr="002F162D">
        <w:rPr>
          <w:rFonts w:ascii="Times New Roman" w:hAnsi="Times New Roman"/>
          <w:sz w:val="28"/>
          <w:szCs w:val="28"/>
          <w:lang w:eastAsia="ru-RU"/>
        </w:rPr>
        <w:t xml:space="preserve"> данные об остатках ценностей со слов материально ответственных лиц или по данным учета без проверки их фактического наличия.</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3.15.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документам после инвентаризации.</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Эти товарно-материальные ценности заносятся в отдельную опись под наименованием "Товарно-материальные ценности, поступившие во время </w:t>
      </w:r>
      <w:r w:rsidRPr="002F162D">
        <w:rPr>
          <w:rFonts w:ascii="Times New Roman" w:hAnsi="Times New Roman"/>
          <w:sz w:val="28"/>
          <w:szCs w:val="28"/>
          <w:lang w:eastAsia="ru-RU"/>
        </w:rPr>
        <w:lastRenderedPageBreak/>
        <w:t>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w:t>
      </w:r>
      <w:r w:rsidRPr="002F162D">
        <w:rPr>
          <w:rFonts w:ascii="Times New Roman" w:hAnsi="Times New Roman"/>
          <w:color w:val="0070C0"/>
          <w:sz w:val="28"/>
          <w:szCs w:val="28"/>
          <w:lang w:eastAsia="ru-RU"/>
        </w:rPr>
        <w:t xml:space="preserve"> </w:t>
      </w:r>
      <w:r w:rsidRPr="002F162D">
        <w:rPr>
          <w:rFonts w:ascii="Times New Roman" w:hAnsi="Times New Roman"/>
          <w:sz w:val="28"/>
          <w:szCs w:val="28"/>
          <w:lang w:eastAsia="ru-RU"/>
        </w:rPr>
        <w:t>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3.16. При длительном проведении инвентаризации в исключительных случаях и только с письменного разрешения начальника и главного бухгалтера учреждения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3.17. Инвентаризация товарно-материальных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На счетах учета товарно-материальных ценностей, не находящихся в момент инвентаризации в подотчете материально ответственных лиц (в пути, </w:t>
      </w:r>
      <w:proofErr w:type="gramStart"/>
      <w:r w:rsidRPr="002F162D">
        <w:rPr>
          <w:rFonts w:ascii="Times New Roman" w:hAnsi="Times New Roman"/>
          <w:sz w:val="28"/>
          <w:szCs w:val="28"/>
          <w:lang w:eastAsia="ru-RU"/>
        </w:rPr>
        <w:t>товары</w:t>
      </w:r>
      <w:proofErr w:type="gramEnd"/>
      <w:r w:rsidRPr="002F162D">
        <w:rPr>
          <w:rFonts w:ascii="Times New Roman" w:hAnsi="Times New Roman"/>
          <w:sz w:val="28"/>
          <w:szCs w:val="28"/>
          <w:lang w:eastAsia="ru-RU"/>
        </w:rPr>
        <w:t xml:space="preserve">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w:t>
      </w:r>
      <w:proofErr w:type="gramStart"/>
      <w:r w:rsidRPr="002F162D">
        <w:rPr>
          <w:rFonts w:ascii="Times New Roman" w:hAnsi="Times New Roman"/>
          <w:sz w:val="28"/>
          <w:szCs w:val="28"/>
          <w:lang w:eastAsia="ru-RU"/>
        </w:rPr>
        <w:t xml:space="preserve">учреждением банка; по находящимся на складах сторонних организаций - </w:t>
      </w:r>
      <w:r w:rsidRPr="002F162D">
        <w:rPr>
          <w:rFonts w:ascii="Times New Roman" w:hAnsi="Times New Roman"/>
          <w:sz w:val="28"/>
          <w:szCs w:val="28"/>
          <w:lang w:eastAsia="ru-RU"/>
        </w:rPr>
        <w:lastRenderedPageBreak/>
        <w:t>сохранными расписками, переоформленными на дату, близкую к дате проведения инвентаризации.</w:t>
      </w:r>
      <w:proofErr w:type="gramEnd"/>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Предварительно должна быть произведена сверка этих счетов с другими корреспондирующими бухгалтерскими счетами.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3.18. 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3.19. В описях на товарно-материальные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товарно-материальных ценностей, сумма, дата отгрузки, дата выписки и номер расчетного документа.</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3.20. Товарно-материальные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3.21. В описях на товарно-материальные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3.22. 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lastRenderedPageBreak/>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Предметы спецодежды, прочего белья отправленные в стирку и ремонт, должны записываться в инвентаризационную опись на основании ведомостей - накладных или квитанций организаций, осуществляющих эти услуги.</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3.23. Тара заносится в описи по видам, целевому назначению и качественному состоянию (новая, бывшая в употреблении, требующая ремонта и т.д.).</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На тару, пришедшую в негодность, инвентаризационной комиссией составляется акт на списание с указанием причин порчи.</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3.24. При инвентаризации товарно-материальных ценностей используется форма  Инвентаризационная опись (сличительная ведомость) нефинансовых активов,  форма 0504087.</w:t>
      </w:r>
    </w:p>
    <w:p w:rsidR="0039763C" w:rsidRPr="002F162D" w:rsidRDefault="0039763C" w:rsidP="002F162D">
      <w:pPr>
        <w:spacing w:after="0" w:line="360" w:lineRule="auto"/>
        <w:jc w:val="both"/>
        <w:rPr>
          <w:rFonts w:ascii="Times New Roman" w:hAnsi="Times New Roman"/>
          <w:sz w:val="28"/>
          <w:szCs w:val="28"/>
          <w:lang w:eastAsia="ru-RU"/>
        </w:rPr>
      </w:pPr>
    </w:p>
    <w:p w:rsidR="0039763C" w:rsidRPr="002F162D" w:rsidRDefault="0039763C" w:rsidP="002F162D">
      <w:pPr>
        <w:spacing w:after="0" w:line="360" w:lineRule="auto"/>
        <w:jc w:val="both"/>
        <w:rPr>
          <w:rFonts w:ascii="Times New Roman" w:hAnsi="Times New Roman"/>
          <w:i/>
          <w:vanish/>
          <w:sz w:val="28"/>
          <w:szCs w:val="28"/>
          <w:u w:val="single"/>
          <w:lang w:eastAsia="ru-RU"/>
        </w:rPr>
      </w:pPr>
      <w:r w:rsidRPr="002F162D">
        <w:rPr>
          <w:rFonts w:ascii="Times New Roman" w:hAnsi="Times New Roman"/>
          <w:i/>
          <w:vanish/>
          <w:sz w:val="28"/>
          <w:szCs w:val="28"/>
          <w:u w:val="single"/>
          <w:lang w:eastAsia="ru-RU"/>
        </w:rPr>
        <w:t> </w:t>
      </w:r>
    </w:p>
    <w:p w:rsidR="0039763C" w:rsidRPr="002F162D" w:rsidRDefault="0039763C" w:rsidP="002F162D">
      <w:pPr>
        <w:spacing w:after="0" w:line="360" w:lineRule="auto"/>
        <w:jc w:val="both"/>
        <w:rPr>
          <w:rFonts w:ascii="Times New Roman" w:hAnsi="Times New Roman"/>
          <w:i/>
          <w:sz w:val="28"/>
          <w:szCs w:val="28"/>
          <w:u w:val="single"/>
          <w:lang w:eastAsia="ru-RU"/>
        </w:rPr>
      </w:pPr>
      <w:r w:rsidRPr="002F162D">
        <w:rPr>
          <w:rFonts w:ascii="Times New Roman" w:hAnsi="Times New Roman"/>
          <w:i/>
          <w:sz w:val="28"/>
          <w:szCs w:val="28"/>
          <w:u w:val="single"/>
          <w:lang w:eastAsia="ru-RU"/>
        </w:rPr>
        <w:t>Инвентаризация</w:t>
      </w:r>
    </w:p>
    <w:p w:rsidR="0039763C" w:rsidRPr="002F162D" w:rsidRDefault="0039763C" w:rsidP="002F162D">
      <w:pPr>
        <w:spacing w:after="0" w:line="360" w:lineRule="auto"/>
        <w:jc w:val="both"/>
        <w:rPr>
          <w:rFonts w:ascii="Times New Roman" w:hAnsi="Times New Roman"/>
          <w:sz w:val="28"/>
          <w:szCs w:val="28"/>
          <w:lang w:eastAsia="ru-RU"/>
        </w:rPr>
      </w:pPr>
      <w:r w:rsidRPr="002F162D">
        <w:rPr>
          <w:rFonts w:ascii="Times New Roman" w:hAnsi="Times New Roman"/>
          <w:i/>
          <w:sz w:val="28"/>
          <w:szCs w:val="28"/>
          <w:u w:val="single"/>
          <w:lang w:eastAsia="ru-RU"/>
        </w:rPr>
        <w:t>расходов будущих периодов</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3.25. Инвентаризационная комиссия по документам устанавливает сумму, подлежащую отражению на счете расходов будущих периодов и отнесению на издержки производства и обращения (либо на соответствующие источники средств учреждении) в течение документально обоснованного срока в соответствии с разработанными в учреждении расчетами и учетной политикой.</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lastRenderedPageBreak/>
        <w:t>3.26. При инвентаризации расходов будущих периодов используется форма  Инвентаризационная опись (сличительная ведомость) нефинансовых активов,  форма 0504087.</w:t>
      </w:r>
    </w:p>
    <w:p w:rsidR="0039763C" w:rsidRPr="002F162D" w:rsidRDefault="0039763C" w:rsidP="002F162D">
      <w:pPr>
        <w:spacing w:after="0" w:line="360" w:lineRule="auto"/>
        <w:jc w:val="both"/>
        <w:rPr>
          <w:rFonts w:ascii="Times New Roman" w:hAnsi="Times New Roman"/>
          <w:color w:val="0070C0"/>
          <w:sz w:val="28"/>
          <w:szCs w:val="28"/>
          <w:lang w:eastAsia="ru-RU"/>
        </w:rPr>
      </w:pPr>
    </w:p>
    <w:p w:rsidR="0039763C" w:rsidRPr="002F162D" w:rsidRDefault="0039763C" w:rsidP="002F162D">
      <w:pPr>
        <w:spacing w:after="0" w:line="360" w:lineRule="auto"/>
        <w:jc w:val="both"/>
        <w:rPr>
          <w:rFonts w:ascii="Times New Roman" w:hAnsi="Times New Roman"/>
          <w:i/>
          <w:vanish/>
          <w:sz w:val="28"/>
          <w:szCs w:val="28"/>
          <w:u w:val="single"/>
          <w:lang w:eastAsia="ru-RU"/>
        </w:rPr>
      </w:pPr>
      <w:r w:rsidRPr="002F162D">
        <w:rPr>
          <w:rFonts w:ascii="Times New Roman" w:hAnsi="Times New Roman"/>
          <w:i/>
          <w:vanish/>
          <w:sz w:val="28"/>
          <w:szCs w:val="28"/>
          <w:u w:val="single"/>
          <w:lang w:eastAsia="ru-RU"/>
        </w:rPr>
        <w:t> </w:t>
      </w:r>
    </w:p>
    <w:p w:rsidR="0039763C" w:rsidRPr="002F162D" w:rsidRDefault="0039763C" w:rsidP="002F162D">
      <w:pPr>
        <w:spacing w:after="0" w:line="360" w:lineRule="auto"/>
        <w:jc w:val="both"/>
        <w:rPr>
          <w:rFonts w:ascii="Times New Roman" w:hAnsi="Times New Roman"/>
          <w:i/>
          <w:vanish/>
          <w:sz w:val="28"/>
          <w:szCs w:val="28"/>
          <w:u w:val="single"/>
          <w:lang w:eastAsia="ru-RU"/>
        </w:rPr>
      </w:pPr>
      <w:r w:rsidRPr="002F162D">
        <w:rPr>
          <w:rFonts w:ascii="Times New Roman" w:hAnsi="Times New Roman"/>
          <w:i/>
          <w:vanish/>
          <w:sz w:val="28"/>
          <w:szCs w:val="28"/>
          <w:u w:val="single"/>
          <w:lang w:eastAsia="ru-RU"/>
        </w:rPr>
        <w:t> </w:t>
      </w:r>
    </w:p>
    <w:p w:rsidR="0039763C" w:rsidRPr="002F162D" w:rsidRDefault="0039763C" w:rsidP="002F162D">
      <w:pPr>
        <w:spacing w:after="0" w:line="360" w:lineRule="auto"/>
        <w:jc w:val="both"/>
        <w:rPr>
          <w:rFonts w:ascii="Times New Roman" w:hAnsi="Times New Roman"/>
          <w:i/>
          <w:sz w:val="28"/>
          <w:szCs w:val="28"/>
          <w:u w:val="single"/>
          <w:lang w:eastAsia="ru-RU"/>
        </w:rPr>
      </w:pPr>
      <w:r w:rsidRPr="002F162D">
        <w:rPr>
          <w:rFonts w:ascii="Times New Roman" w:hAnsi="Times New Roman"/>
          <w:i/>
          <w:sz w:val="28"/>
          <w:szCs w:val="28"/>
          <w:u w:val="single"/>
          <w:lang w:eastAsia="ru-RU"/>
        </w:rPr>
        <w:t>Инвентаризация денежных средств, денежных документов</w:t>
      </w:r>
    </w:p>
    <w:p w:rsidR="0039763C" w:rsidRPr="002F162D" w:rsidRDefault="0039763C" w:rsidP="002F162D">
      <w:pPr>
        <w:spacing w:after="0" w:line="360" w:lineRule="auto"/>
        <w:jc w:val="both"/>
        <w:rPr>
          <w:rFonts w:ascii="Times New Roman" w:hAnsi="Times New Roman"/>
          <w:i/>
          <w:sz w:val="28"/>
          <w:szCs w:val="28"/>
          <w:u w:val="single"/>
          <w:lang w:eastAsia="ru-RU"/>
        </w:rPr>
      </w:pPr>
      <w:r w:rsidRPr="002F162D">
        <w:rPr>
          <w:rFonts w:ascii="Times New Roman" w:hAnsi="Times New Roman"/>
          <w:i/>
          <w:sz w:val="28"/>
          <w:szCs w:val="28"/>
          <w:u w:val="single"/>
          <w:lang w:eastAsia="ru-RU"/>
        </w:rPr>
        <w:t>и бланков документов строгой отчетности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pStyle w:val="ConsPlusNormal"/>
        <w:spacing w:line="360" w:lineRule="auto"/>
        <w:ind w:firstLine="540"/>
        <w:jc w:val="both"/>
        <w:rPr>
          <w:rFonts w:ascii="Times New Roman" w:hAnsi="Times New Roman" w:cs="Times New Roman"/>
          <w:sz w:val="28"/>
          <w:szCs w:val="28"/>
        </w:rPr>
      </w:pPr>
      <w:r w:rsidRPr="002F162D">
        <w:rPr>
          <w:rFonts w:ascii="Times New Roman" w:hAnsi="Times New Roman" w:cs="Times New Roman"/>
          <w:sz w:val="28"/>
          <w:szCs w:val="28"/>
        </w:rPr>
        <w:t>3.27.Инвентаризация кассы производится в сроки, установленные начальником МКУ «Ольгинский ОНО» в  соответствии с Положением о ведения кассовых операций, утвержденным приказом МКУ «Ольгинский ОНО»</w:t>
      </w:r>
      <w:r w:rsidRPr="002F162D">
        <w:rPr>
          <w:rFonts w:ascii="Times New Roman" w:hAnsi="Times New Roman" w:cs="Times New Roman"/>
          <w:color w:val="0070C0"/>
          <w:sz w:val="28"/>
          <w:szCs w:val="28"/>
        </w:rPr>
        <w:t xml:space="preserve"> </w:t>
      </w:r>
      <w:r w:rsidRPr="002F162D">
        <w:rPr>
          <w:rFonts w:ascii="Times New Roman" w:hAnsi="Times New Roman" w:cs="Times New Roman"/>
          <w:sz w:val="28"/>
          <w:szCs w:val="28"/>
        </w:rPr>
        <w:t>№ 21Ф  от</w:t>
      </w:r>
      <w:r w:rsidRPr="002F162D">
        <w:rPr>
          <w:rFonts w:ascii="Times New Roman" w:hAnsi="Times New Roman" w:cs="Times New Roman"/>
          <w:color w:val="0070C0"/>
          <w:sz w:val="28"/>
          <w:szCs w:val="28"/>
        </w:rPr>
        <w:t xml:space="preserve">  </w:t>
      </w:r>
      <w:r w:rsidRPr="002F162D">
        <w:rPr>
          <w:rFonts w:ascii="Times New Roman" w:hAnsi="Times New Roman" w:cs="Times New Roman"/>
          <w:sz w:val="28"/>
          <w:szCs w:val="28"/>
        </w:rPr>
        <w:t>26.12.2013.</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3.28.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и др.).</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3.29. Проверка фактического наличия бланков документов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3.30. Инвентаризация денежных сре</w:t>
      </w:r>
      <w:proofErr w:type="gramStart"/>
      <w:r w:rsidRPr="002F162D">
        <w:rPr>
          <w:rFonts w:ascii="Times New Roman" w:hAnsi="Times New Roman"/>
          <w:sz w:val="28"/>
          <w:szCs w:val="28"/>
          <w:lang w:eastAsia="ru-RU"/>
        </w:rPr>
        <w:t>дств  в п</w:t>
      </w:r>
      <w:proofErr w:type="gramEnd"/>
      <w:r w:rsidRPr="002F162D">
        <w:rPr>
          <w:rFonts w:ascii="Times New Roman" w:hAnsi="Times New Roman"/>
          <w:sz w:val="28"/>
          <w:szCs w:val="28"/>
          <w:lang w:eastAsia="ru-RU"/>
        </w:rPr>
        <w:t>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в банк и т.п.</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3.43. Инвентаризация денежных средств, находящихся в банках на расчетном (текущем)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3.26. При инвентаризации бланков строгой отчетности и денежных документов используется форма  Инвентаризационная опись (сличительная ведомость) бланков строгой отчетности и денежных документов,  форма 0504086 (Приложение 7).</w:t>
      </w:r>
    </w:p>
    <w:p w:rsidR="0039763C" w:rsidRPr="002F162D" w:rsidRDefault="0039763C" w:rsidP="002F162D">
      <w:pPr>
        <w:spacing w:after="0" w:line="360" w:lineRule="auto"/>
        <w:ind w:firstLine="708"/>
        <w:jc w:val="both"/>
        <w:rPr>
          <w:rFonts w:ascii="Times New Roman" w:hAnsi="Times New Roman"/>
          <w:color w:val="0070C0"/>
          <w:sz w:val="28"/>
          <w:szCs w:val="28"/>
          <w:lang w:eastAsia="ru-RU"/>
        </w:rPr>
      </w:pPr>
      <w:r w:rsidRPr="002F162D">
        <w:rPr>
          <w:rFonts w:ascii="Times New Roman" w:hAnsi="Times New Roman"/>
          <w:sz w:val="28"/>
          <w:szCs w:val="28"/>
          <w:lang w:eastAsia="ru-RU"/>
        </w:rPr>
        <w:lastRenderedPageBreak/>
        <w:t>3.27. При инвентаризации денежных средств, находящихся в банках на расчетном (текущем) и специальных счетах, используется форма  Инвентаризационная опись остатков на счетах учета денежных средств,  форма 0504082.</w:t>
      </w:r>
    </w:p>
    <w:p w:rsidR="0039763C" w:rsidRPr="002F162D" w:rsidRDefault="0039763C" w:rsidP="002F162D">
      <w:pPr>
        <w:spacing w:after="0" w:line="360" w:lineRule="auto"/>
        <w:ind w:firstLine="708"/>
        <w:jc w:val="both"/>
        <w:rPr>
          <w:rFonts w:ascii="Times New Roman" w:hAnsi="Times New Roman"/>
          <w:color w:val="0070C0"/>
          <w:sz w:val="28"/>
          <w:szCs w:val="28"/>
          <w:lang w:eastAsia="ru-RU"/>
        </w:rPr>
      </w:pPr>
      <w:r w:rsidRPr="002F162D">
        <w:rPr>
          <w:rFonts w:ascii="Times New Roman" w:hAnsi="Times New Roman"/>
          <w:sz w:val="28"/>
          <w:szCs w:val="28"/>
          <w:lang w:eastAsia="ru-RU"/>
        </w:rPr>
        <w:t>3.28. При инвентаризации денежных сре</w:t>
      </w:r>
      <w:proofErr w:type="gramStart"/>
      <w:r w:rsidRPr="002F162D">
        <w:rPr>
          <w:rFonts w:ascii="Times New Roman" w:hAnsi="Times New Roman"/>
          <w:sz w:val="28"/>
          <w:szCs w:val="28"/>
          <w:lang w:eastAsia="ru-RU"/>
        </w:rPr>
        <w:t>дств  в к</w:t>
      </w:r>
      <w:proofErr w:type="gramEnd"/>
      <w:r w:rsidRPr="002F162D">
        <w:rPr>
          <w:rFonts w:ascii="Times New Roman" w:hAnsi="Times New Roman"/>
          <w:sz w:val="28"/>
          <w:szCs w:val="28"/>
          <w:lang w:eastAsia="ru-RU"/>
        </w:rPr>
        <w:t>ассе учреждения, используется форма  Инвентаризационная опись наличных денежных средств,  форма 0504088 .</w:t>
      </w:r>
    </w:p>
    <w:p w:rsidR="0039763C" w:rsidRPr="002F162D" w:rsidRDefault="0039763C" w:rsidP="002F162D">
      <w:pPr>
        <w:tabs>
          <w:tab w:val="left" w:pos="869"/>
          <w:tab w:val="center" w:pos="4182"/>
        </w:tabs>
        <w:spacing w:after="0" w:line="360" w:lineRule="auto"/>
        <w:jc w:val="both"/>
        <w:rPr>
          <w:rFonts w:ascii="Times New Roman" w:hAnsi="Times New Roman"/>
          <w:sz w:val="28"/>
          <w:szCs w:val="28"/>
          <w:lang w:eastAsia="ru-RU"/>
        </w:rPr>
      </w:pPr>
    </w:p>
    <w:p w:rsidR="0039763C" w:rsidRPr="002F162D" w:rsidRDefault="0039763C" w:rsidP="002F162D">
      <w:pPr>
        <w:tabs>
          <w:tab w:val="left" w:pos="869"/>
          <w:tab w:val="center" w:pos="4182"/>
        </w:tabs>
        <w:spacing w:after="0" w:line="360" w:lineRule="auto"/>
        <w:jc w:val="both"/>
        <w:rPr>
          <w:rFonts w:ascii="Times New Roman" w:hAnsi="Times New Roman"/>
          <w:i/>
          <w:vanish/>
          <w:sz w:val="28"/>
          <w:szCs w:val="28"/>
          <w:u w:val="single"/>
          <w:lang w:eastAsia="ru-RU"/>
        </w:rPr>
      </w:pPr>
    </w:p>
    <w:p w:rsidR="0039763C" w:rsidRPr="002F162D" w:rsidRDefault="0039763C" w:rsidP="002F162D">
      <w:pPr>
        <w:spacing w:after="0" w:line="360" w:lineRule="auto"/>
        <w:jc w:val="both"/>
        <w:rPr>
          <w:rFonts w:ascii="Times New Roman" w:hAnsi="Times New Roman"/>
          <w:i/>
          <w:sz w:val="28"/>
          <w:szCs w:val="28"/>
          <w:u w:val="single"/>
          <w:lang w:eastAsia="ru-RU"/>
        </w:rPr>
      </w:pPr>
      <w:r w:rsidRPr="002F162D">
        <w:rPr>
          <w:rFonts w:ascii="Times New Roman" w:hAnsi="Times New Roman"/>
          <w:i/>
          <w:sz w:val="28"/>
          <w:szCs w:val="28"/>
          <w:u w:val="single"/>
          <w:lang w:eastAsia="ru-RU"/>
        </w:rPr>
        <w:t>Инвентаризация расчетов</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3.29. Инвентаризация расчетов с банками, с бюджетом, покупателями, поставщиками, подотчетными лицами, работниками, другими дебиторами и кредиторами заключается в проверке обоснованности сумм, числящихся на счетах бухгалтерского учета.</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3.30. Проверке должен быть подвергнут счет "Расчеты по принятым обязательствам" по товарам, оплаченным, но находящимся в пути, и расчетам с поставщиками по неотфактурованным поставкам. Он проверяется по документам в согласовании с корреспондирующими счетами.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3.31. По задолженности работникам учреждения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3.32.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3.33. Инвентаризационная комиссия путем документальной проверки должна также установить:</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а) правильность расчетов с банками, финансовыми, налоговыми органами, внебюджетными фондами, другими организациями;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б) правильность и обоснованность числящейся в бухгалтерском учете суммы задолженности по недостачам и хищениям;</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lastRenderedPageBreak/>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39763C" w:rsidRPr="002F162D" w:rsidRDefault="0039763C" w:rsidP="002F162D">
      <w:pPr>
        <w:spacing w:after="0" w:line="360" w:lineRule="auto"/>
        <w:ind w:firstLine="708"/>
        <w:jc w:val="both"/>
        <w:rPr>
          <w:rFonts w:ascii="Times New Roman" w:hAnsi="Times New Roman"/>
          <w:color w:val="0070C0"/>
          <w:sz w:val="28"/>
          <w:szCs w:val="28"/>
          <w:lang w:eastAsia="ru-RU"/>
        </w:rPr>
      </w:pPr>
      <w:r w:rsidRPr="002F162D">
        <w:rPr>
          <w:rFonts w:ascii="Times New Roman" w:hAnsi="Times New Roman"/>
          <w:sz w:val="28"/>
          <w:szCs w:val="28"/>
          <w:lang w:eastAsia="ru-RU"/>
        </w:rPr>
        <w:t>3.34. При инвентаризации расчетов по принятым обязательствам, используется форма  Инвентаризационная опись расчетов с покупателями, поставщиками и прочими дебиторами и кредиторами,  форма 0504089 .</w:t>
      </w:r>
    </w:p>
    <w:p w:rsidR="0039763C" w:rsidRPr="002F162D" w:rsidRDefault="0039763C" w:rsidP="002F162D">
      <w:pPr>
        <w:spacing w:after="0" w:line="360" w:lineRule="auto"/>
        <w:ind w:firstLine="708"/>
        <w:jc w:val="both"/>
        <w:rPr>
          <w:rFonts w:ascii="Times New Roman" w:hAnsi="Times New Roman"/>
          <w:color w:val="0070C0"/>
          <w:sz w:val="28"/>
          <w:szCs w:val="28"/>
          <w:lang w:eastAsia="ru-RU"/>
        </w:rPr>
      </w:pPr>
      <w:r w:rsidRPr="002F162D">
        <w:rPr>
          <w:rFonts w:ascii="Times New Roman" w:hAnsi="Times New Roman"/>
          <w:sz w:val="28"/>
          <w:szCs w:val="28"/>
          <w:lang w:eastAsia="ru-RU"/>
        </w:rPr>
        <w:t>3.35. При инвентаризации доходов, используется форма Инвентаризационная опись расчетов по поступлениям,  форма 0504091.</w:t>
      </w:r>
    </w:p>
    <w:p w:rsidR="0039763C" w:rsidRPr="002F162D" w:rsidRDefault="0039763C" w:rsidP="002F162D">
      <w:pPr>
        <w:spacing w:after="0" w:line="360" w:lineRule="auto"/>
        <w:jc w:val="both"/>
        <w:rPr>
          <w:rFonts w:ascii="Times New Roman" w:hAnsi="Times New Roman"/>
          <w:vanish/>
          <w:color w:val="0070C0"/>
          <w:sz w:val="28"/>
          <w:szCs w:val="28"/>
          <w:lang w:eastAsia="ru-RU"/>
        </w:rPr>
      </w:pPr>
      <w:r w:rsidRPr="002F162D">
        <w:rPr>
          <w:rFonts w:ascii="Times New Roman" w:hAnsi="Times New Roman"/>
          <w:vanish/>
          <w:color w:val="0070C0"/>
          <w:sz w:val="28"/>
          <w:szCs w:val="28"/>
          <w:lang w:eastAsia="ru-RU"/>
        </w:rPr>
        <w:t> </w:t>
      </w:r>
    </w:p>
    <w:p w:rsidR="0039763C" w:rsidRPr="002F162D" w:rsidRDefault="0039763C" w:rsidP="002F162D">
      <w:pPr>
        <w:spacing w:after="0" w:line="360" w:lineRule="auto"/>
        <w:jc w:val="both"/>
        <w:rPr>
          <w:rFonts w:ascii="Times New Roman" w:hAnsi="Times New Roman"/>
          <w:vanish/>
          <w:color w:val="0070C0"/>
          <w:sz w:val="28"/>
          <w:szCs w:val="28"/>
          <w:lang w:eastAsia="ru-RU"/>
        </w:rPr>
      </w:pPr>
      <w:r w:rsidRPr="002F162D">
        <w:rPr>
          <w:rFonts w:ascii="Times New Roman" w:hAnsi="Times New Roman"/>
          <w:vanish/>
          <w:color w:val="0070C0"/>
          <w:sz w:val="28"/>
          <w:szCs w:val="28"/>
          <w:lang w:eastAsia="ru-RU"/>
        </w:rPr>
        <w:t> </w:t>
      </w:r>
    </w:p>
    <w:p w:rsidR="0039763C" w:rsidRPr="002F162D" w:rsidRDefault="0039763C" w:rsidP="002F162D">
      <w:pPr>
        <w:spacing w:after="0" w:line="360" w:lineRule="auto"/>
        <w:jc w:val="both"/>
        <w:rPr>
          <w:rFonts w:ascii="Times New Roman" w:hAnsi="Times New Roman"/>
          <w:color w:val="0070C0"/>
          <w:sz w:val="28"/>
          <w:szCs w:val="28"/>
          <w:lang w:eastAsia="ru-RU"/>
        </w:rPr>
      </w:pPr>
    </w:p>
    <w:p w:rsidR="0039763C" w:rsidRPr="002F162D" w:rsidRDefault="0039763C" w:rsidP="002F162D">
      <w:pPr>
        <w:spacing w:after="0" w:line="360" w:lineRule="auto"/>
        <w:jc w:val="center"/>
        <w:rPr>
          <w:rFonts w:ascii="Times New Roman" w:hAnsi="Times New Roman"/>
          <w:b/>
          <w:vanish/>
          <w:sz w:val="28"/>
          <w:szCs w:val="28"/>
          <w:lang w:eastAsia="ru-RU"/>
        </w:rPr>
      </w:pPr>
    </w:p>
    <w:p w:rsidR="0039763C" w:rsidRPr="002F162D" w:rsidRDefault="0039763C" w:rsidP="002F162D">
      <w:pPr>
        <w:spacing w:after="0" w:line="360" w:lineRule="auto"/>
        <w:jc w:val="center"/>
        <w:rPr>
          <w:rFonts w:ascii="Times New Roman" w:hAnsi="Times New Roman"/>
          <w:b/>
          <w:sz w:val="28"/>
          <w:szCs w:val="28"/>
          <w:lang w:eastAsia="ru-RU"/>
        </w:rPr>
      </w:pPr>
      <w:r w:rsidRPr="002F162D">
        <w:rPr>
          <w:rFonts w:ascii="Times New Roman" w:hAnsi="Times New Roman"/>
          <w:b/>
          <w:sz w:val="28"/>
          <w:szCs w:val="28"/>
          <w:lang w:eastAsia="ru-RU"/>
        </w:rPr>
        <w:t xml:space="preserve">4. Порядок регулирования </w:t>
      </w:r>
      <w:proofErr w:type="gramStart"/>
      <w:r w:rsidRPr="002F162D">
        <w:rPr>
          <w:rFonts w:ascii="Times New Roman" w:hAnsi="Times New Roman"/>
          <w:b/>
          <w:sz w:val="28"/>
          <w:szCs w:val="28"/>
          <w:lang w:eastAsia="ru-RU"/>
        </w:rPr>
        <w:t>инвентаризационных</w:t>
      </w:r>
      <w:proofErr w:type="gramEnd"/>
      <w:r w:rsidRPr="002F162D">
        <w:rPr>
          <w:rFonts w:ascii="Times New Roman" w:hAnsi="Times New Roman"/>
          <w:b/>
          <w:sz w:val="28"/>
          <w:szCs w:val="28"/>
          <w:lang w:eastAsia="ru-RU"/>
        </w:rPr>
        <w:t xml:space="preserve"> разниц</w:t>
      </w:r>
    </w:p>
    <w:p w:rsidR="0039763C" w:rsidRPr="002F162D" w:rsidRDefault="0039763C" w:rsidP="002F162D">
      <w:pPr>
        <w:spacing w:after="0" w:line="360" w:lineRule="auto"/>
        <w:jc w:val="center"/>
        <w:rPr>
          <w:rFonts w:ascii="Times New Roman" w:hAnsi="Times New Roman"/>
          <w:b/>
          <w:sz w:val="28"/>
          <w:szCs w:val="28"/>
          <w:lang w:eastAsia="ru-RU"/>
        </w:rPr>
      </w:pPr>
      <w:r w:rsidRPr="002F162D">
        <w:rPr>
          <w:rFonts w:ascii="Times New Roman" w:hAnsi="Times New Roman"/>
          <w:b/>
          <w:sz w:val="28"/>
          <w:szCs w:val="28"/>
          <w:lang w:eastAsia="ru-RU"/>
        </w:rPr>
        <w:t>и оформления результатов инвентаризации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47"/>
        <w:jc w:val="both"/>
        <w:rPr>
          <w:rStyle w:val="HTMLPreformattedChar"/>
          <w:rFonts w:cs="Courier New"/>
          <w:sz w:val="28"/>
          <w:szCs w:val="28"/>
        </w:rPr>
      </w:pPr>
      <w:r w:rsidRPr="002F162D">
        <w:rPr>
          <w:rFonts w:ascii="Times New Roman" w:hAnsi="Times New Roman"/>
          <w:sz w:val="28"/>
          <w:szCs w:val="28"/>
          <w:lang w:eastAsia="ru-RU"/>
        </w:rPr>
        <w:t>4.1. Выявленные при инвентаризации расхождения фактического наличия активов с данными бухгалтерского учета регулируются в соответствии с Положением о бухгалтерском учете и отчетности в Российской Федерации в следующем порядке:</w:t>
      </w:r>
      <w:r w:rsidRPr="002F162D">
        <w:rPr>
          <w:rStyle w:val="HTMLPreformattedChar"/>
          <w:rFonts w:cs="Courier New"/>
          <w:sz w:val="28"/>
          <w:szCs w:val="28"/>
        </w:rPr>
        <w:t xml:space="preserve"> </w:t>
      </w:r>
    </w:p>
    <w:p w:rsidR="0039763C" w:rsidRPr="002F162D" w:rsidRDefault="0039763C" w:rsidP="002F162D">
      <w:pPr>
        <w:spacing w:after="0" w:line="360" w:lineRule="auto"/>
        <w:ind w:firstLine="510"/>
        <w:jc w:val="both"/>
        <w:rPr>
          <w:rFonts w:ascii="Times New Roman" w:hAnsi="Times New Roman"/>
          <w:color w:val="0070C0"/>
          <w:sz w:val="28"/>
          <w:szCs w:val="28"/>
          <w:lang w:eastAsia="ru-RU"/>
        </w:rPr>
      </w:pPr>
      <w:r w:rsidRPr="002F162D">
        <w:rPr>
          <w:rFonts w:ascii="Times New Roman" w:hAnsi="Times New Roman"/>
          <w:sz w:val="28"/>
          <w:szCs w:val="28"/>
          <w:lang w:eastAsia="ru-RU"/>
        </w:rPr>
        <w:t xml:space="preserve">а) излишек актива приходуется по рыночной стоимости на дату проведения </w:t>
      </w:r>
      <w:proofErr w:type="gramStart"/>
      <w:r w:rsidRPr="002F162D">
        <w:rPr>
          <w:rFonts w:ascii="Times New Roman" w:hAnsi="Times New Roman"/>
          <w:sz w:val="28"/>
          <w:szCs w:val="28"/>
          <w:lang w:eastAsia="ru-RU"/>
        </w:rPr>
        <w:t>инвентаризации</w:t>
      </w:r>
      <w:proofErr w:type="gramEnd"/>
      <w:r w:rsidRPr="002F162D">
        <w:rPr>
          <w:rFonts w:ascii="Times New Roman" w:hAnsi="Times New Roman"/>
          <w:sz w:val="28"/>
          <w:szCs w:val="28"/>
          <w:lang w:eastAsia="ru-RU"/>
        </w:rPr>
        <w:t xml:space="preserve"> и соответствующая сумма зачисляется на увеличение доходов с последующим установлением причин возникновения излишка и виновных лиц;</w:t>
      </w:r>
    </w:p>
    <w:p w:rsidR="0039763C" w:rsidRPr="002F162D" w:rsidRDefault="0039763C" w:rsidP="002F162D">
      <w:pPr>
        <w:spacing w:after="0" w:line="360" w:lineRule="auto"/>
        <w:ind w:firstLine="547"/>
        <w:jc w:val="both"/>
        <w:rPr>
          <w:rFonts w:ascii="Times New Roman" w:hAnsi="Times New Roman"/>
          <w:sz w:val="28"/>
          <w:szCs w:val="28"/>
          <w:lang w:eastAsia="ru-RU"/>
        </w:rPr>
      </w:pPr>
      <w:r w:rsidRPr="002F162D">
        <w:rPr>
          <w:rFonts w:ascii="Times New Roman" w:hAnsi="Times New Roman"/>
          <w:sz w:val="28"/>
          <w:szCs w:val="28"/>
          <w:lang w:eastAsia="ru-RU"/>
        </w:rPr>
        <w:t>Формирование текущей рыночной стоимости производится на основе цены, действующей на дату оприходования актива, на данный или аналогичный вид имущества. Данные о действующей цене актива  должны быть подтверждены документально или экспертным путем;</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xml:space="preserve"> (см. текст в предыдущей редакции)</w:t>
      </w:r>
    </w:p>
    <w:p w:rsidR="0039763C" w:rsidRPr="002F162D" w:rsidRDefault="0039763C" w:rsidP="002F162D">
      <w:pPr>
        <w:spacing w:after="0" w:line="360" w:lineRule="auto"/>
        <w:ind w:firstLine="547"/>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б) недостача активов и его порча в пределах норм естественной убыли списываются по приказу директора </w:t>
      </w:r>
      <w:r w:rsidR="000E1C53">
        <w:rPr>
          <w:rFonts w:ascii="Times New Roman" w:hAnsi="Times New Roman"/>
          <w:bCs/>
          <w:sz w:val="28"/>
          <w:szCs w:val="28"/>
          <w:lang w:eastAsia="ru-RU"/>
        </w:rPr>
        <w:t>Учреждения</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на увеличение расходов учреждения, сверх норм - за счет виновных лиц.</w:t>
      </w:r>
      <w:r w:rsidRPr="002F162D">
        <w:rPr>
          <w:rFonts w:ascii="Times New Roman" w:hAnsi="Times New Roman"/>
          <w:color w:val="0070C0"/>
          <w:sz w:val="28"/>
          <w:szCs w:val="28"/>
          <w:lang w:eastAsia="ru-RU"/>
        </w:rPr>
        <w:t xml:space="preserve"> </w:t>
      </w:r>
      <w:r w:rsidRPr="002F162D">
        <w:rPr>
          <w:rFonts w:ascii="Times New Roman" w:hAnsi="Times New Roman"/>
          <w:sz w:val="28"/>
          <w:szCs w:val="28"/>
          <w:lang w:eastAsia="ru-RU"/>
        </w:rPr>
        <w:t>Нормы убыли могут применяться лишь в случаях выявления фактических недостач</w:t>
      </w:r>
      <w:r w:rsidRPr="002F162D">
        <w:rPr>
          <w:rFonts w:ascii="Times New Roman" w:hAnsi="Times New Roman"/>
          <w:color w:val="0070C0"/>
          <w:sz w:val="28"/>
          <w:szCs w:val="28"/>
          <w:lang w:eastAsia="ru-RU"/>
        </w:rPr>
        <w:t>.</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Возмещение недостач  активов осуществляется в форме денежных средств, либо в форме возмещения аналогичными активами.</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lastRenderedPageBreak/>
        <w:t xml:space="preserve"> Если виновные лица не установлены или суд отказал во взыскании убытков с них, то убытки от недостачи имущества и его порчи списываются на увеличение расходов </w:t>
      </w:r>
      <w:r w:rsidR="000E1C53">
        <w:rPr>
          <w:rFonts w:ascii="Times New Roman" w:hAnsi="Times New Roman"/>
          <w:bCs/>
          <w:sz w:val="28"/>
          <w:szCs w:val="28"/>
          <w:lang w:eastAsia="ru-RU"/>
        </w:rPr>
        <w:t>Учреждения</w:t>
      </w:r>
      <w:r w:rsidRPr="002F162D">
        <w:rPr>
          <w:rFonts w:ascii="Times New Roman" w:hAnsi="Times New Roman"/>
          <w:bCs/>
          <w:sz w:val="28"/>
          <w:szCs w:val="28"/>
          <w:lang w:eastAsia="ru-RU"/>
        </w:rPr>
        <w:t>.</w:t>
      </w:r>
    </w:p>
    <w:p w:rsidR="0039763C" w:rsidRPr="002F162D" w:rsidRDefault="0039763C" w:rsidP="002F162D">
      <w:pPr>
        <w:spacing w:after="0" w:line="360" w:lineRule="auto"/>
        <w:ind w:firstLine="547"/>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pStyle w:val="ConsPlusNormal"/>
        <w:spacing w:line="360" w:lineRule="auto"/>
        <w:ind w:firstLine="540"/>
        <w:jc w:val="both"/>
        <w:rPr>
          <w:rFonts w:ascii="Times New Roman" w:hAnsi="Times New Roman" w:cs="Times New Roman"/>
          <w:sz w:val="28"/>
          <w:szCs w:val="28"/>
        </w:rPr>
      </w:pPr>
      <w:r w:rsidRPr="002F162D">
        <w:rPr>
          <w:rFonts w:ascii="Times New Roman" w:hAnsi="Times New Roman" w:cs="Times New Roman"/>
          <w:sz w:val="28"/>
          <w:szCs w:val="28"/>
        </w:rPr>
        <w:t>Размер ущерба, причиненного недостачами, хищениями определяется  из рыночной стоимости материальных ценностей на день обнаружения ущерба. Под рыночной стоимостью понимается сумма денежных средств, которая может быть получена в результате продажи указанных активов.</w:t>
      </w:r>
      <w:r w:rsidRPr="002F162D">
        <w:rPr>
          <w:rFonts w:ascii="Times New Roman" w:hAnsi="Times New Roman" w:cs="Times New Roman"/>
          <w:vanish/>
          <w:color w:val="0070C0"/>
          <w:sz w:val="28"/>
          <w:szCs w:val="28"/>
        </w:rPr>
        <w:t> </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(см. текст в предыдущей редакции)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xml:space="preserve"> (см. текст в предыдущей редакции)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xml:space="preserve"> (см. текст в предыдущей редакции)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vanish/>
          <w:sz w:val="28"/>
          <w:szCs w:val="28"/>
          <w:lang w:eastAsia="ru-RU"/>
        </w:rPr>
        <w:t>4.24тттттттт</w:t>
      </w:r>
      <w:r w:rsidRPr="002F162D">
        <w:rPr>
          <w:rFonts w:ascii="Times New Roman" w:hAnsi="Times New Roman"/>
          <w:sz w:val="28"/>
          <w:szCs w:val="28"/>
          <w:lang w:eastAsia="ru-RU"/>
        </w:rPr>
        <w:t>4.2.Взаимный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товарно-материальных ценностей одного и того же наименования и в тождественных количествах.</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О допущенной пересортице материально ответственные лица представляют подробные объяснения инвентаризационной комиссии.</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Если конкретные виновники пересортицы не установлены, то суммовые разницы рассматриваются как недостачи сверх норм убыли и списываются в учреждении - на уменьшение активов.</w:t>
      </w:r>
    </w:p>
    <w:p w:rsidR="0039763C" w:rsidRPr="002F162D" w:rsidRDefault="0039763C" w:rsidP="002F162D">
      <w:pPr>
        <w:spacing w:after="0" w:line="360" w:lineRule="auto"/>
        <w:jc w:val="both"/>
        <w:rPr>
          <w:rFonts w:ascii="Times New Roman" w:hAnsi="Times New Roman"/>
          <w:vanish/>
          <w:sz w:val="28"/>
          <w:szCs w:val="28"/>
          <w:lang w:eastAsia="ru-RU"/>
        </w:rPr>
      </w:pPr>
      <w:r w:rsidRPr="002F162D">
        <w:rPr>
          <w:rFonts w:ascii="Times New Roman" w:hAnsi="Times New Roman"/>
          <w:vanish/>
          <w:sz w:val="28"/>
          <w:szCs w:val="28"/>
          <w:lang w:eastAsia="ru-RU"/>
        </w:rPr>
        <w:t xml:space="preserve"> (см. текст в предыдущей редакции)</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быть даны исчерпывающие </w:t>
      </w:r>
      <w:r w:rsidRPr="002F162D">
        <w:rPr>
          <w:rFonts w:ascii="Times New Roman" w:hAnsi="Times New Roman"/>
          <w:sz w:val="28"/>
          <w:szCs w:val="28"/>
          <w:lang w:eastAsia="ru-RU"/>
        </w:rPr>
        <w:lastRenderedPageBreak/>
        <w:t>объяснения о причинах, по которым такая разница не отнесена на виновных лиц.</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4.3. Предложения о регулировании выявленных при инвентаризации расхождений фактического наличия ценностей и данных бухгалтерского учета </w:t>
      </w:r>
      <w:proofErr w:type="gramStart"/>
      <w:r w:rsidRPr="002F162D">
        <w:rPr>
          <w:rFonts w:ascii="Times New Roman" w:hAnsi="Times New Roman"/>
          <w:sz w:val="28"/>
          <w:szCs w:val="28"/>
          <w:lang w:eastAsia="ru-RU"/>
        </w:rPr>
        <w:t xml:space="preserve">представляются на рассмотрение директора </w:t>
      </w:r>
      <w:r w:rsidR="000E1C53">
        <w:rPr>
          <w:rFonts w:ascii="Times New Roman" w:hAnsi="Times New Roman"/>
          <w:bCs/>
          <w:sz w:val="28"/>
          <w:szCs w:val="28"/>
          <w:lang w:eastAsia="ru-RU"/>
        </w:rPr>
        <w:t>Учреждения</w:t>
      </w:r>
      <w:r w:rsidRPr="002F162D">
        <w:rPr>
          <w:rFonts w:ascii="Times New Roman" w:hAnsi="Times New Roman"/>
          <w:bCs/>
          <w:sz w:val="28"/>
          <w:szCs w:val="28"/>
          <w:lang w:eastAsia="ru-RU"/>
        </w:rPr>
        <w:t xml:space="preserve"> </w:t>
      </w:r>
      <w:r w:rsidRPr="002F162D">
        <w:rPr>
          <w:rFonts w:ascii="Times New Roman" w:hAnsi="Times New Roman"/>
          <w:sz w:val="28"/>
          <w:szCs w:val="28"/>
          <w:lang w:eastAsia="ru-RU"/>
        </w:rPr>
        <w:t>Окончательное решение о зачете принимает</w:t>
      </w:r>
      <w:proofErr w:type="gramEnd"/>
      <w:r w:rsidRPr="002F162D">
        <w:rPr>
          <w:rFonts w:ascii="Times New Roman" w:hAnsi="Times New Roman"/>
          <w:sz w:val="28"/>
          <w:szCs w:val="28"/>
          <w:lang w:eastAsia="ru-RU"/>
        </w:rPr>
        <w:t xml:space="preserve"> начальник учреждения, издавая приказ о результатах инвентаризации. </w:t>
      </w:r>
    </w:p>
    <w:p w:rsidR="0039763C" w:rsidRPr="002F162D" w:rsidRDefault="0039763C" w:rsidP="002F162D">
      <w:pPr>
        <w:spacing w:after="0" w:line="360" w:lineRule="auto"/>
        <w:ind w:firstLine="510"/>
        <w:jc w:val="both"/>
        <w:rPr>
          <w:rFonts w:ascii="Times New Roman" w:hAnsi="Times New Roman"/>
          <w:vanish/>
          <w:sz w:val="28"/>
          <w:szCs w:val="28"/>
          <w:lang w:eastAsia="ru-RU"/>
        </w:rPr>
      </w:pPr>
      <w:r w:rsidRPr="002F162D">
        <w:rPr>
          <w:rFonts w:ascii="Times New Roman" w:hAnsi="Times New Roman"/>
          <w:vanish/>
          <w:sz w:val="28"/>
          <w:szCs w:val="28"/>
          <w:lang w:eastAsia="ru-RU"/>
        </w:rPr>
        <w:t> </w:t>
      </w:r>
    </w:p>
    <w:p w:rsidR="0039763C" w:rsidRPr="002F162D" w:rsidRDefault="0039763C" w:rsidP="002F162D">
      <w:pPr>
        <w:spacing w:after="0" w:line="360" w:lineRule="auto"/>
        <w:ind w:firstLine="510"/>
        <w:jc w:val="both"/>
        <w:rPr>
          <w:rFonts w:ascii="Times New Roman" w:hAnsi="Times New Roman"/>
          <w:sz w:val="28"/>
          <w:szCs w:val="28"/>
          <w:lang w:eastAsia="ru-RU"/>
        </w:rPr>
      </w:pPr>
      <w:r w:rsidRPr="002F162D">
        <w:rPr>
          <w:rFonts w:ascii="Times New Roman" w:hAnsi="Times New Roman"/>
          <w:sz w:val="28"/>
          <w:szCs w:val="28"/>
          <w:lang w:eastAsia="ru-RU"/>
        </w:rPr>
        <w:t xml:space="preserve">4.4.Выявленные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 </w:t>
      </w:r>
    </w:p>
    <w:p w:rsidR="0039763C" w:rsidRPr="002F162D" w:rsidRDefault="0039763C" w:rsidP="002F162D">
      <w:pPr>
        <w:pStyle w:val="Oaeno"/>
        <w:spacing w:line="360" w:lineRule="auto"/>
        <w:ind w:firstLine="567"/>
        <w:jc w:val="both"/>
        <w:rPr>
          <w:rFonts w:ascii="Times New Roman" w:hAnsi="Times New Roman"/>
          <w:sz w:val="28"/>
          <w:szCs w:val="28"/>
        </w:rPr>
      </w:pPr>
      <w:r w:rsidRPr="002F162D">
        <w:rPr>
          <w:rFonts w:ascii="Times New Roman" w:hAnsi="Times New Roman"/>
          <w:sz w:val="28"/>
          <w:szCs w:val="28"/>
        </w:rPr>
        <w:t xml:space="preserve"> 4.5.В процессе инвентаризации нефинансовых и финансовых активов составляется Ведомость расхождений по результатам инвентаризации форма 0504092 (Приложение 10), в которой фиксируются установленные расхождения с данными  бухгалтерского учета: недостачи или излишки по каждому объекту учета в количественном и стоимостном выражении. </w:t>
      </w:r>
    </w:p>
    <w:p w:rsidR="003801D9" w:rsidRPr="003801D9" w:rsidRDefault="003801D9" w:rsidP="003801D9">
      <w:pPr>
        <w:spacing w:after="0" w:line="360" w:lineRule="auto"/>
        <w:ind w:firstLine="709"/>
        <w:jc w:val="both"/>
        <w:rPr>
          <w:rFonts w:ascii="Times New Roman" w:hAnsi="Times New Roman"/>
          <w:sz w:val="28"/>
          <w:szCs w:val="28"/>
        </w:rPr>
      </w:pPr>
      <w:r w:rsidRPr="003801D9">
        <w:rPr>
          <w:rFonts w:ascii="Times New Roman" w:hAnsi="Times New Roman"/>
          <w:sz w:val="28"/>
          <w:szCs w:val="28"/>
        </w:rPr>
        <w:t>4.6</w:t>
      </w:r>
      <w:r w:rsidR="000E1C53">
        <w:rPr>
          <w:rFonts w:ascii="Times New Roman" w:hAnsi="Times New Roman"/>
          <w:sz w:val="28"/>
          <w:szCs w:val="28"/>
        </w:rPr>
        <w:t xml:space="preserve">. </w:t>
      </w:r>
      <w:r w:rsidRPr="003801D9">
        <w:rPr>
          <w:rFonts w:ascii="Times New Roman" w:hAnsi="Times New Roman"/>
          <w:sz w:val="28"/>
          <w:szCs w:val="28"/>
        </w:rPr>
        <w:t>По результатам инвентаризации комиссией, назначенной приказом руководителем  учреждения составляется Акт о результатах инвентаризации (форма 0504835). Основанием</w:t>
      </w:r>
      <w:r w:rsidRPr="003801D9">
        <w:rPr>
          <w:rFonts w:ascii="Times New Roman" w:hAnsi="Times New Roman"/>
          <w:snapToGrid w:val="0"/>
          <w:sz w:val="28"/>
          <w:szCs w:val="28"/>
        </w:rPr>
        <w:t xml:space="preserve"> </w:t>
      </w:r>
      <w:r w:rsidRPr="003801D9">
        <w:rPr>
          <w:rFonts w:ascii="Times New Roman" w:hAnsi="Times New Roman"/>
          <w:sz w:val="28"/>
          <w:szCs w:val="28"/>
        </w:rPr>
        <w:t xml:space="preserve">для составления Акта </w:t>
      </w:r>
      <w:r w:rsidRPr="003801D9">
        <w:rPr>
          <w:rFonts w:ascii="Times New Roman" w:hAnsi="Times New Roman"/>
          <w:snapToGrid w:val="0"/>
          <w:sz w:val="28"/>
          <w:szCs w:val="28"/>
        </w:rPr>
        <w:t xml:space="preserve">являются  инвентаризационные  описи  (сличительные ведомости). Акт подписывается членами комиссии и утверждается директором </w:t>
      </w:r>
      <w:r w:rsidR="000E1C53">
        <w:rPr>
          <w:rFonts w:ascii="Times New Roman" w:hAnsi="Times New Roman"/>
          <w:sz w:val="28"/>
          <w:szCs w:val="28"/>
        </w:rPr>
        <w:t>Учреждения</w:t>
      </w:r>
      <w:r w:rsidRPr="003801D9">
        <w:rPr>
          <w:rFonts w:ascii="Times New Roman" w:hAnsi="Times New Roman"/>
          <w:sz w:val="28"/>
          <w:szCs w:val="28"/>
        </w:rPr>
        <w:t xml:space="preserve">. </w:t>
      </w:r>
      <w:r w:rsidRPr="003801D9">
        <w:rPr>
          <w:rFonts w:ascii="Times New Roman" w:hAnsi="Times New Roman"/>
          <w:snapToGrid w:val="0"/>
          <w:sz w:val="28"/>
          <w:szCs w:val="28"/>
        </w:rPr>
        <w:t xml:space="preserve">При выявлении по результатам инвентаризации  расхождений к Акту (ф. 0504835)  прилагается  Ведомость расхождений </w:t>
      </w:r>
      <w:proofErr w:type="gramStart"/>
      <w:r w:rsidRPr="003801D9">
        <w:rPr>
          <w:rFonts w:ascii="Times New Roman" w:hAnsi="Times New Roman"/>
          <w:snapToGrid w:val="0"/>
          <w:sz w:val="28"/>
          <w:szCs w:val="28"/>
        </w:rPr>
        <w:t>по</w:t>
      </w:r>
      <w:proofErr w:type="gramEnd"/>
      <w:r w:rsidRPr="003801D9">
        <w:rPr>
          <w:rFonts w:ascii="Times New Roman" w:hAnsi="Times New Roman"/>
          <w:snapToGrid w:val="0"/>
          <w:sz w:val="28"/>
          <w:szCs w:val="28"/>
        </w:rPr>
        <w:t xml:space="preserve"> </w:t>
      </w:r>
      <w:proofErr w:type="gramStart"/>
      <w:r w:rsidRPr="003801D9">
        <w:rPr>
          <w:rFonts w:ascii="Times New Roman" w:hAnsi="Times New Roman"/>
          <w:snapToGrid w:val="0"/>
          <w:sz w:val="28"/>
          <w:szCs w:val="28"/>
        </w:rPr>
        <w:t>результата</w:t>
      </w:r>
      <w:proofErr w:type="gramEnd"/>
      <w:r w:rsidRPr="003801D9">
        <w:rPr>
          <w:rFonts w:ascii="Times New Roman" w:hAnsi="Times New Roman"/>
          <w:snapToGrid w:val="0"/>
          <w:sz w:val="28"/>
          <w:szCs w:val="28"/>
        </w:rPr>
        <w:t xml:space="preserve"> инвентаризации (ф. 0504092).</w:t>
      </w:r>
    </w:p>
    <w:p w:rsidR="003801D9" w:rsidRPr="003801D9" w:rsidRDefault="003801D9" w:rsidP="003801D9">
      <w:pPr>
        <w:pStyle w:val="a4"/>
        <w:tabs>
          <w:tab w:val="clear" w:pos="4153"/>
          <w:tab w:val="clear" w:pos="8306"/>
        </w:tabs>
        <w:spacing w:line="360" w:lineRule="auto"/>
        <w:ind w:firstLine="709"/>
        <w:rPr>
          <w:szCs w:val="28"/>
        </w:rPr>
      </w:pPr>
      <w:r w:rsidRPr="003801D9">
        <w:rPr>
          <w:snapToGrid w:val="0"/>
          <w:szCs w:val="28"/>
        </w:rPr>
        <w:t xml:space="preserve">Приказом по учреждению  директор </w:t>
      </w:r>
      <w:r w:rsidR="000E1C53">
        <w:rPr>
          <w:szCs w:val="28"/>
        </w:rPr>
        <w:t>Учреждения</w:t>
      </w:r>
      <w:r w:rsidRPr="003801D9">
        <w:rPr>
          <w:szCs w:val="28"/>
        </w:rPr>
        <w:t xml:space="preserve"> </w:t>
      </w:r>
      <w:r w:rsidRPr="003801D9">
        <w:rPr>
          <w:snapToGrid w:val="0"/>
          <w:szCs w:val="28"/>
        </w:rPr>
        <w:t>утверждает  результаты инвентаризации.</w:t>
      </w:r>
    </w:p>
    <w:p w:rsidR="0039763C" w:rsidRDefault="0039763C" w:rsidP="00672D48">
      <w:pPr>
        <w:pStyle w:val="Oaeno"/>
        <w:ind w:firstLine="720"/>
        <w:jc w:val="both"/>
        <w:rPr>
          <w:rFonts w:ascii="Times New Roman" w:hAnsi="Times New Roman"/>
          <w:color w:val="FF0000"/>
          <w:sz w:val="24"/>
          <w:szCs w:val="24"/>
        </w:rPr>
      </w:pPr>
    </w:p>
    <w:p w:rsidR="0039763C" w:rsidRDefault="0039763C" w:rsidP="00672D48">
      <w:pPr>
        <w:pStyle w:val="Oaeno"/>
        <w:ind w:firstLine="720"/>
        <w:jc w:val="both"/>
        <w:rPr>
          <w:rFonts w:ascii="Times New Roman" w:hAnsi="Times New Roman"/>
          <w:color w:val="FF0000"/>
          <w:sz w:val="24"/>
          <w:szCs w:val="24"/>
        </w:rPr>
      </w:pPr>
    </w:p>
    <w:p w:rsidR="0039763C" w:rsidRDefault="0039763C" w:rsidP="00672D48">
      <w:pPr>
        <w:pStyle w:val="Oaeno"/>
        <w:ind w:firstLine="720"/>
        <w:jc w:val="both"/>
        <w:rPr>
          <w:rFonts w:ascii="Times New Roman" w:hAnsi="Times New Roman"/>
          <w:color w:val="FF0000"/>
          <w:sz w:val="24"/>
          <w:szCs w:val="24"/>
        </w:rPr>
      </w:pPr>
    </w:p>
    <w:p w:rsidR="0039763C" w:rsidRDefault="0039763C" w:rsidP="00672D48">
      <w:pPr>
        <w:pStyle w:val="Oaeno"/>
        <w:ind w:firstLine="720"/>
        <w:jc w:val="both"/>
        <w:rPr>
          <w:rFonts w:ascii="Times New Roman" w:hAnsi="Times New Roman"/>
          <w:color w:val="FF0000"/>
          <w:sz w:val="24"/>
          <w:szCs w:val="24"/>
        </w:rPr>
      </w:pPr>
    </w:p>
    <w:p w:rsidR="0039763C" w:rsidRPr="00672D48" w:rsidRDefault="0039763C" w:rsidP="00672D48">
      <w:pPr>
        <w:pStyle w:val="Oaeno"/>
        <w:ind w:firstLine="720"/>
        <w:jc w:val="both"/>
        <w:rPr>
          <w:rFonts w:ascii="Times New Roman" w:hAnsi="Times New Roman"/>
          <w:sz w:val="24"/>
          <w:szCs w:val="24"/>
        </w:rPr>
      </w:pPr>
    </w:p>
    <w:p w:rsidR="0039763C" w:rsidRPr="00672D48" w:rsidRDefault="0039763C" w:rsidP="00904DC0">
      <w:pPr>
        <w:spacing w:after="0" w:line="240" w:lineRule="auto"/>
        <w:ind w:firstLine="510"/>
        <w:jc w:val="both"/>
        <w:rPr>
          <w:rFonts w:ascii="Times New Roman" w:hAnsi="Times New Roman"/>
          <w:vanish/>
          <w:color w:val="0070C0"/>
          <w:sz w:val="24"/>
          <w:szCs w:val="24"/>
          <w:lang w:eastAsia="ru-RU"/>
        </w:rPr>
      </w:pPr>
      <w:r w:rsidRPr="00672D48">
        <w:rPr>
          <w:rFonts w:ascii="Times New Roman" w:hAnsi="Times New Roman"/>
          <w:vanish/>
          <w:color w:val="0070C0"/>
          <w:sz w:val="24"/>
          <w:szCs w:val="24"/>
          <w:lang w:eastAsia="ru-RU"/>
        </w:rPr>
        <w:t> </w:t>
      </w:r>
    </w:p>
    <w:p w:rsidR="0039763C" w:rsidRDefault="0039763C" w:rsidP="00904DC0">
      <w:pPr>
        <w:spacing w:after="0" w:line="240" w:lineRule="auto"/>
        <w:jc w:val="right"/>
        <w:rPr>
          <w:rFonts w:ascii="Times New Roman" w:hAnsi="Times New Roman"/>
          <w:sz w:val="24"/>
          <w:szCs w:val="24"/>
          <w:lang w:eastAsia="ru-RU"/>
        </w:rPr>
      </w:pPr>
    </w:p>
    <w:p w:rsidR="0039763C" w:rsidRDefault="0039763C" w:rsidP="00904DC0">
      <w:pPr>
        <w:spacing w:after="0" w:line="240" w:lineRule="auto"/>
        <w:jc w:val="right"/>
        <w:rPr>
          <w:rFonts w:ascii="Times New Roman" w:hAnsi="Times New Roman"/>
          <w:sz w:val="24"/>
          <w:szCs w:val="24"/>
          <w:lang w:eastAsia="ru-RU"/>
        </w:rPr>
      </w:pPr>
    </w:p>
    <w:p w:rsidR="0039763C" w:rsidRDefault="0039763C" w:rsidP="00904DC0">
      <w:pPr>
        <w:spacing w:after="0" w:line="240" w:lineRule="auto"/>
        <w:jc w:val="right"/>
        <w:rPr>
          <w:rFonts w:ascii="Times New Roman" w:hAnsi="Times New Roman"/>
          <w:sz w:val="24"/>
          <w:szCs w:val="24"/>
          <w:lang w:eastAsia="ru-RU"/>
        </w:rPr>
      </w:pPr>
    </w:p>
    <w:p w:rsidR="0039763C" w:rsidRDefault="0039763C" w:rsidP="003801D9">
      <w:pPr>
        <w:spacing w:after="0" w:line="240" w:lineRule="auto"/>
        <w:rPr>
          <w:rFonts w:ascii="Times New Roman" w:hAnsi="Times New Roman"/>
          <w:sz w:val="24"/>
          <w:szCs w:val="24"/>
          <w:lang w:eastAsia="ru-RU"/>
        </w:rPr>
      </w:pPr>
    </w:p>
    <w:p w:rsidR="0039763C" w:rsidRDefault="0039763C" w:rsidP="00904DC0">
      <w:pPr>
        <w:spacing w:after="0" w:line="240" w:lineRule="auto"/>
        <w:jc w:val="right"/>
        <w:rPr>
          <w:rFonts w:ascii="Times New Roman" w:hAnsi="Times New Roman"/>
          <w:sz w:val="24"/>
          <w:szCs w:val="24"/>
          <w:lang w:eastAsia="ru-RU"/>
        </w:rPr>
      </w:pPr>
    </w:p>
    <w:p w:rsidR="0039763C" w:rsidRDefault="0039763C" w:rsidP="00904DC0">
      <w:pPr>
        <w:spacing w:after="0" w:line="240" w:lineRule="auto"/>
        <w:jc w:val="right"/>
        <w:rPr>
          <w:rFonts w:ascii="Times New Roman" w:hAnsi="Times New Roman"/>
          <w:sz w:val="24"/>
          <w:szCs w:val="24"/>
          <w:lang w:eastAsia="ru-RU"/>
        </w:rPr>
      </w:pPr>
    </w:p>
    <w:p w:rsidR="0039763C" w:rsidRPr="00904DC0" w:rsidRDefault="0039763C" w:rsidP="00904DC0">
      <w:pPr>
        <w:spacing w:after="0" w:line="240" w:lineRule="auto"/>
        <w:jc w:val="right"/>
        <w:rPr>
          <w:rFonts w:ascii="Times New Roman" w:hAnsi="Times New Roman"/>
          <w:vanish/>
          <w:sz w:val="24"/>
          <w:szCs w:val="24"/>
          <w:lang w:eastAsia="ru-RU"/>
        </w:rPr>
      </w:pPr>
      <w:r w:rsidRPr="00904DC0">
        <w:rPr>
          <w:rFonts w:ascii="Times New Roman" w:hAnsi="Times New Roman"/>
          <w:vanish/>
          <w:sz w:val="24"/>
          <w:szCs w:val="24"/>
          <w:lang w:eastAsia="ru-RU"/>
        </w:rPr>
        <w:t> </w:t>
      </w:r>
    </w:p>
    <w:p w:rsidR="0039763C" w:rsidRPr="00904DC0" w:rsidRDefault="0039763C" w:rsidP="00904DC0">
      <w:pPr>
        <w:spacing w:after="0" w:line="240" w:lineRule="auto"/>
        <w:jc w:val="right"/>
        <w:rPr>
          <w:rFonts w:ascii="Times New Roman" w:hAnsi="Times New Roman"/>
          <w:sz w:val="24"/>
          <w:szCs w:val="24"/>
          <w:lang w:eastAsia="ru-RU"/>
        </w:rPr>
      </w:pPr>
      <w:r w:rsidRPr="00904DC0">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39763C" w:rsidRPr="00904DC0" w:rsidRDefault="0039763C" w:rsidP="00904DC0">
      <w:pPr>
        <w:spacing w:after="0" w:line="240" w:lineRule="auto"/>
        <w:rPr>
          <w:rFonts w:ascii="Times New Roman" w:hAnsi="Times New Roman"/>
          <w:sz w:val="24"/>
          <w:szCs w:val="24"/>
          <w:lang w:eastAsia="ru-RU"/>
        </w:rPr>
      </w:pPr>
    </w:p>
    <w:p w:rsidR="0039763C" w:rsidRPr="00904DC0" w:rsidRDefault="0039763C" w:rsidP="00904DC0">
      <w:pPr>
        <w:spacing w:after="0" w:line="240" w:lineRule="auto"/>
        <w:rPr>
          <w:rFonts w:ascii="Times New Roman" w:hAnsi="Times New Roman"/>
          <w:vanish/>
          <w:sz w:val="24"/>
          <w:szCs w:val="24"/>
          <w:lang w:eastAsia="ru-RU"/>
        </w:rPr>
      </w:pPr>
      <w:r w:rsidRPr="00904DC0">
        <w:rPr>
          <w:rFonts w:ascii="Times New Roman" w:hAnsi="Times New Roman"/>
          <w:vanish/>
          <w:sz w:val="24"/>
          <w:szCs w:val="24"/>
          <w:lang w:eastAsia="ru-RU"/>
        </w:rPr>
        <w:t xml:space="preserve">См. данную </w:t>
      </w:r>
      <w:hyperlink r:id="rId6" w:tgtFrame="_blank" w:history="1">
        <w:r w:rsidRPr="00904DC0">
          <w:rPr>
            <w:rFonts w:ascii="Times New Roman" w:hAnsi="Times New Roman"/>
            <w:vanish/>
            <w:color w:val="0000FF"/>
            <w:sz w:val="24"/>
            <w:szCs w:val="24"/>
            <w:u w:val="single"/>
            <w:lang w:eastAsia="ru-RU"/>
          </w:rPr>
          <w:t>форму</w:t>
        </w:r>
      </w:hyperlink>
      <w:r w:rsidRPr="00904DC0">
        <w:rPr>
          <w:rFonts w:ascii="Times New Roman" w:hAnsi="Times New Roman"/>
          <w:vanish/>
          <w:sz w:val="24"/>
          <w:szCs w:val="24"/>
          <w:lang w:eastAsia="ru-RU"/>
        </w:rPr>
        <w:t xml:space="preserve"> в MS-Word.</w:t>
      </w:r>
    </w:p>
    <w:p w:rsidR="0039763C" w:rsidRPr="00904DC0" w:rsidRDefault="0039763C" w:rsidP="00904DC0">
      <w:pPr>
        <w:spacing w:after="0" w:line="240" w:lineRule="auto"/>
        <w:rPr>
          <w:rFonts w:ascii="Times New Roman" w:hAnsi="Times New Roman"/>
          <w:vanish/>
          <w:sz w:val="24"/>
          <w:szCs w:val="24"/>
          <w:lang w:eastAsia="ru-RU"/>
        </w:rPr>
      </w:pP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vanish/>
          <w:sz w:val="20"/>
          <w:szCs w:val="20"/>
          <w:lang w:eastAsia="ru-RU"/>
        </w:rPr>
      </w:pPr>
      <w:r w:rsidRPr="00904DC0">
        <w:rPr>
          <w:rFonts w:ascii="Courier New" w:hAnsi="Courier New" w:cs="Courier New"/>
          <w:vanish/>
          <w:sz w:val="20"/>
          <w:szCs w:val="20"/>
          <w:lang w:eastAsia="ru-RU"/>
        </w:rPr>
        <w:t> </w:t>
      </w: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 xml:space="preserve">                          ПРИКАЗ </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от "__" _________________ 20</w:t>
      </w:r>
      <w:r w:rsidRPr="00904DC0">
        <w:rPr>
          <w:rFonts w:ascii="Courier New" w:hAnsi="Courier New" w:cs="Courier New"/>
          <w:sz w:val="20"/>
          <w:szCs w:val="20"/>
          <w:lang w:eastAsia="ru-RU"/>
        </w:rPr>
        <w:t xml:space="preserve">   г.</w:t>
      </w:r>
      <w:r>
        <w:rPr>
          <w:rFonts w:ascii="Courier New" w:hAnsi="Courier New" w:cs="Courier New"/>
          <w:sz w:val="20"/>
          <w:szCs w:val="20"/>
          <w:lang w:eastAsia="ru-RU"/>
        </w:rPr>
        <w:tab/>
      </w:r>
      <w:r>
        <w:rPr>
          <w:rFonts w:ascii="Courier New" w:hAnsi="Courier New" w:cs="Courier New"/>
          <w:sz w:val="20"/>
          <w:szCs w:val="20"/>
          <w:lang w:eastAsia="ru-RU"/>
        </w:rPr>
        <w:tab/>
      </w:r>
      <w:r>
        <w:rPr>
          <w:rFonts w:ascii="Courier New" w:hAnsi="Courier New" w:cs="Courier New"/>
          <w:sz w:val="20"/>
          <w:szCs w:val="20"/>
          <w:lang w:eastAsia="ru-RU"/>
        </w:rPr>
        <w:tab/>
        <w:t>№______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Руководствуясь  Положением о порядке проведения инвентаризации, утвержденным приказом №   </w:t>
      </w:r>
      <w:proofErr w:type="gramStart"/>
      <w:r>
        <w:rPr>
          <w:rFonts w:ascii="Courier New" w:hAnsi="Courier New" w:cs="Courier New"/>
          <w:sz w:val="20"/>
          <w:szCs w:val="20"/>
          <w:lang w:eastAsia="ru-RU"/>
        </w:rPr>
        <w:t>от</w:t>
      </w:r>
      <w:proofErr w:type="gramEnd"/>
      <w:r>
        <w:rPr>
          <w:rFonts w:ascii="Courier New" w:hAnsi="Courier New" w:cs="Courier New"/>
          <w:sz w:val="20"/>
          <w:szCs w:val="20"/>
          <w:lang w:eastAsia="ru-RU"/>
        </w:rPr>
        <w:t xml:space="preserve">      </w:t>
      </w: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ПРИКАЗЫВАЮ;</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1.</w:t>
      </w:r>
      <w:r w:rsidRPr="00904DC0">
        <w:rPr>
          <w:rFonts w:ascii="Courier New" w:hAnsi="Courier New" w:cs="Courier New"/>
          <w:sz w:val="20"/>
          <w:szCs w:val="20"/>
          <w:lang w:eastAsia="ru-RU"/>
        </w:rPr>
        <w:t xml:space="preserve">Для проведения инвентаризации </w:t>
      </w:r>
      <w:proofErr w:type="gramStart"/>
      <w:r w:rsidRPr="00904DC0">
        <w:rPr>
          <w:rFonts w:ascii="Courier New" w:hAnsi="Courier New" w:cs="Courier New"/>
          <w:sz w:val="20"/>
          <w:szCs w:val="20"/>
          <w:lang w:eastAsia="ru-RU"/>
        </w:rPr>
        <w:t>в</w:t>
      </w:r>
      <w:proofErr w:type="gramEnd"/>
      <w:r w:rsidRPr="00904DC0">
        <w:rPr>
          <w:rFonts w:ascii="Courier New" w:hAnsi="Courier New" w:cs="Courier New"/>
          <w:sz w:val="20"/>
          <w:szCs w:val="20"/>
          <w:lang w:eastAsia="ru-RU"/>
        </w:rPr>
        <w:t xml:space="preserve"> __________________________________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904DC0">
        <w:rPr>
          <w:rFonts w:ascii="Courier New" w:hAnsi="Courier New" w:cs="Courier New"/>
          <w:sz w:val="20"/>
          <w:szCs w:val="20"/>
          <w:lang w:eastAsia="ru-RU"/>
        </w:rPr>
        <w:t>назначается инвентаризационная  комиссия  (постоянно  действующая,</w:t>
      </w:r>
      <w:proofErr w:type="gramEnd"/>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904DC0">
        <w:rPr>
          <w:rFonts w:ascii="Courier New" w:hAnsi="Courier New" w:cs="Courier New"/>
          <w:sz w:val="20"/>
          <w:szCs w:val="20"/>
          <w:lang w:eastAsia="ru-RU"/>
        </w:rPr>
        <w:t>рабочая</w:t>
      </w:r>
      <w:proofErr w:type="gramEnd"/>
      <w:r w:rsidRPr="00904DC0">
        <w:rPr>
          <w:rFonts w:ascii="Courier New" w:hAnsi="Courier New" w:cs="Courier New"/>
          <w:sz w:val="20"/>
          <w:szCs w:val="20"/>
          <w:lang w:eastAsia="ru-RU"/>
        </w:rPr>
        <w:t>) в составе:</w:t>
      </w:r>
    </w:p>
    <w:p w:rsidR="0039763C" w:rsidRPr="008027E1" w:rsidRDefault="0039763C" w:rsidP="008027E1">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8027E1">
        <w:rPr>
          <w:rFonts w:ascii="Courier New" w:hAnsi="Courier New" w:cs="Courier New"/>
          <w:sz w:val="20"/>
          <w:szCs w:val="20"/>
          <w:lang w:eastAsia="ru-RU"/>
        </w:rPr>
        <w:t>Председатель (должность, фамилия, имя, отчество) 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__________________________________________________________________</w:t>
      </w:r>
    </w:p>
    <w:p w:rsidR="0039763C" w:rsidRPr="008027E1" w:rsidRDefault="0039763C" w:rsidP="008027E1">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8027E1">
        <w:rPr>
          <w:rFonts w:ascii="Courier New" w:hAnsi="Courier New" w:cs="Courier New"/>
          <w:sz w:val="20"/>
          <w:szCs w:val="20"/>
          <w:lang w:eastAsia="ru-RU"/>
        </w:rPr>
        <w:t>Члены комиссии (должность, фамилия, имя, отчество) 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__________________________________________________________________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2.</w:t>
      </w:r>
      <w:r w:rsidRPr="00904DC0">
        <w:rPr>
          <w:rFonts w:ascii="Courier New" w:hAnsi="Courier New" w:cs="Courier New"/>
          <w:sz w:val="20"/>
          <w:szCs w:val="20"/>
          <w:lang w:eastAsia="ru-RU"/>
        </w:rPr>
        <w:t>Инвентаризации подлежат __________________________________________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 xml:space="preserve">                          (имущество и финансовые обязательства)</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__________________________________________________________________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__________________________________________________________________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3.</w:t>
      </w:r>
      <w:r w:rsidRPr="00904DC0">
        <w:rPr>
          <w:rFonts w:ascii="Courier New" w:hAnsi="Courier New" w:cs="Courier New"/>
          <w:sz w:val="20"/>
          <w:szCs w:val="20"/>
          <w:lang w:eastAsia="ru-RU"/>
        </w:rPr>
        <w:t>К инвентаризации приступить 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 xml:space="preserve">                                      (дата)</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и окончить 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 xml:space="preserve">                    (дата)</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4.</w:t>
      </w:r>
      <w:r w:rsidRPr="00904DC0">
        <w:rPr>
          <w:rFonts w:ascii="Courier New" w:hAnsi="Courier New" w:cs="Courier New"/>
          <w:sz w:val="20"/>
          <w:szCs w:val="20"/>
          <w:lang w:eastAsia="ru-RU"/>
        </w:rPr>
        <w:t>Причина инвентаризации  __________________________________________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 xml:space="preserve">                               </w:t>
      </w:r>
      <w:proofErr w:type="gramStart"/>
      <w:r w:rsidRPr="00904DC0">
        <w:rPr>
          <w:rFonts w:ascii="Courier New" w:hAnsi="Courier New" w:cs="Courier New"/>
          <w:sz w:val="20"/>
          <w:szCs w:val="20"/>
          <w:lang w:eastAsia="ru-RU"/>
        </w:rPr>
        <w:t>(контрольная проверка, смена</w:t>
      </w:r>
      <w:proofErr w:type="gramEnd"/>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__________________________________________________________________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 xml:space="preserve">        материально ответственных лиц, переоценка и т.д.)</w:t>
      </w: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Courier New" w:hAnsi="Courier New" w:cs="Courier New"/>
          <w:sz w:val="20"/>
          <w:szCs w:val="20"/>
          <w:lang w:eastAsia="ru-RU"/>
        </w:rPr>
        <w:t>5.</w:t>
      </w:r>
      <w:r w:rsidRPr="00904DC0">
        <w:rPr>
          <w:rFonts w:ascii="Courier New" w:hAnsi="Courier New" w:cs="Courier New"/>
          <w:sz w:val="20"/>
          <w:szCs w:val="20"/>
          <w:lang w:eastAsia="ru-RU"/>
        </w:rPr>
        <w:t>Материалы по инвентаризации сдать в бухгалтерию __________________</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 xml:space="preserve">_________________________ не </w:t>
      </w:r>
      <w:r>
        <w:rPr>
          <w:rFonts w:ascii="Courier New" w:hAnsi="Courier New" w:cs="Courier New"/>
          <w:sz w:val="20"/>
          <w:szCs w:val="20"/>
          <w:lang w:eastAsia="ru-RU"/>
        </w:rPr>
        <w:t>позднее _____________________ 20</w:t>
      </w:r>
      <w:r w:rsidRPr="00904DC0">
        <w:rPr>
          <w:rFonts w:ascii="Courier New" w:hAnsi="Courier New" w:cs="Courier New"/>
          <w:sz w:val="20"/>
          <w:szCs w:val="20"/>
          <w:lang w:eastAsia="ru-RU"/>
        </w:rPr>
        <w:t xml:space="preserve">   г.</w:t>
      </w:r>
    </w:p>
    <w:p w:rsidR="0039763C" w:rsidRPr="00904DC0"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Default="0039763C" w:rsidP="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39763C" w:rsidRPr="002F162D" w:rsidRDefault="0039763C" w:rsidP="002F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904DC0">
        <w:rPr>
          <w:rFonts w:ascii="Courier New" w:hAnsi="Courier New" w:cs="Courier New"/>
          <w:sz w:val="20"/>
          <w:szCs w:val="20"/>
          <w:lang w:eastAsia="ru-RU"/>
        </w:rPr>
        <w:t>Руководитель</w:t>
      </w:r>
    </w:p>
    <w:p w:rsidR="0039763C" w:rsidRPr="00904DC0" w:rsidRDefault="0039763C" w:rsidP="00904DC0">
      <w:pPr>
        <w:spacing w:after="0" w:line="240" w:lineRule="auto"/>
        <w:jc w:val="both"/>
        <w:rPr>
          <w:rFonts w:ascii="Times New Roman" w:hAnsi="Times New Roman"/>
          <w:vanish/>
          <w:sz w:val="24"/>
          <w:szCs w:val="24"/>
          <w:lang w:eastAsia="ru-RU"/>
        </w:rPr>
      </w:pPr>
      <w:r w:rsidRPr="00904DC0">
        <w:rPr>
          <w:rFonts w:ascii="Times New Roman" w:hAnsi="Times New Roman"/>
          <w:vanish/>
          <w:sz w:val="24"/>
          <w:szCs w:val="24"/>
          <w:lang w:eastAsia="ru-RU"/>
        </w:rPr>
        <w:t> </w:t>
      </w:r>
    </w:p>
    <w:sectPr w:rsidR="0039763C" w:rsidRPr="00904DC0" w:rsidSect="00EB73CC">
      <w:pgSz w:w="11906" w:h="16838"/>
      <w:pgMar w:top="709" w:right="92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6FDA"/>
    <w:multiLevelType w:val="hybridMultilevel"/>
    <w:tmpl w:val="555C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3F5655"/>
    <w:multiLevelType w:val="hybridMultilevel"/>
    <w:tmpl w:val="7A14C2A8"/>
    <w:lvl w:ilvl="0" w:tplc="29C605A0">
      <w:start w:val="1"/>
      <w:numFmt w:val="decimal"/>
      <w:lvlText w:val="%1."/>
      <w:lvlJc w:val="left"/>
      <w:pPr>
        <w:ind w:left="720" w:hanging="360"/>
      </w:pPr>
      <w:rPr>
        <w:rFonts w:cs="Times New Roman" w:hint="default"/>
        <w:sz w:val="28"/>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
    <w:nsid w:val="76E80363"/>
    <w:multiLevelType w:val="hybridMultilevel"/>
    <w:tmpl w:val="21D0955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DC0"/>
    <w:rsid w:val="00047225"/>
    <w:rsid w:val="000703C8"/>
    <w:rsid w:val="00073843"/>
    <w:rsid w:val="0009034F"/>
    <w:rsid w:val="000E1C53"/>
    <w:rsid w:val="000E6E88"/>
    <w:rsid w:val="00152F54"/>
    <w:rsid w:val="00162235"/>
    <w:rsid w:val="00164B64"/>
    <w:rsid w:val="00185900"/>
    <w:rsid w:val="00192CC5"/>
    <w:rsid w:val="001949C4"/>
    <w:rsid w:val="001D06FE"/>
    <w:rsid w:val="001D1F37"/>
    <w:rsid w:val="001E252F"/>
    <w:rsid w:val="00202785"/>
    <w:rsid w:val="002218B4"/>
    <w:rsid w:val="0026609A"/>
    <w:rsid w:val="00270CF4"/>
    <w:rsid w:val="002A294F"/>
    <w:rsid w:val="002E2049"/>
    <w:rsid w:val="002F162D"/>
    <w:rsid w:val="002F1696"/>
    <w:rsid w:val="003078B6"/>
    <w:rsid w:val="00324353"/>
    <w:rsid w:val="00364533"/>
    <w:rsid w:val="003801D9"/>
    <w:rsid w:val="0039763C"/>
    <w:rsid w:val="003B338E"/>
    <w:rsid w:val="003C0427"/>
    <w:rsid w:val="003D2802"/>
    <w:rsid w:val="00407476"/>
    <w:rsid w:val="004346EF"/>
    <w:rsid w:val="00453606"/>
    <w:rsid w:val="0045602C"/>
    <w:rsid w:val="00457233"/>
    <w:rsid w:val="00466AE4"/>
    <w:rsid w:val="004F7E7D"/>
    <w:rsid w:val="005102FB"/>
    <w:rsid w:val="0051581B"/>
    <w:rsid w:val="00525D8A"/>
    <w:rsid w:val="00585E56"/>
    <w:rsid w:val="006022E8"/>
    <w:rsid w:val="006110E0"/>
    <w:rsid w:val="0063343C"/>
    <w:rsid w:val="00672D48"/>
    <w:rsid w:val="00683C0A"/>
    <w:rsid w:val="006C0352"/>
    <w:rsid w:val="006D00E9"/>
    <w:rsid w:val="0070381D"/>
    <w:rsid w:val="00713739"/>
    <w:rsid w:val="00725E35"/>
    <w:rsid w:val="00772FED"/>
    <w:rsid w:val="0078341F"/>
    <w:rsid w:val="007A694A"/>
    <w:rsid w:val="007A76B5"/>
    <w:rsid w:val="007C2608"/>
    <w:rsid w:val="008027E1"/>
    <w:rsid w:val="00815497"/>
    <w:rsid w:val="00863225"/>
    <w:rsid w:val="00904DC0"/>
    <w:rsid w:val="00904FA8"/>
    <w:rsid w:val="00922AF5"/>
    <w:rsid w:val="0092307C"/>
    <w:rsid w:val="009303E8"/>
    <w:rsid w:val="009445D1"/>
    <w:rsid w:val="009E1096"/>
    <w:rsid w:val="009E76C8"/>
    <w:rsid w:val="00A14EF9"/>
    <w:rsid w:val="00A27DFE"/>
    <w:rsid w:val="00A42823"/>
    <w:rsid w:val="00A60E29"/>
    <w:rsid w:val="00A619AF"/>
    <w:rsid w:val="00A6480A"/>
    <w:rsid w:val="00A726BD"/>
    <w:rsid w:val="00A86F4E"/>
    <w:rsid w:val="00AE6F7F"/>
    <w:rsid w:val="00B2442A"/>
    <w:rsid w:val="00B62DED"/>
    <w:rsid w:val="00BC1DAC"/>
    <w:rsid w:val="00BC535D"/>
    <w:rsid w:val="00BD643E"/>
    <w:rsid w:val="00BD7B16"/>
    <w:rsid w:val="00BE4798"/>
    <w:rsid w:val="00BF26A1"/>
    <w:rsid w:val="00BF498A"/>
    <w:rsid w:val="00C31255"/>
    <w:rsid w:val="00C4356C"/>
    <w:rsid w:val="00C71A47"/>
    <w:rsid w:val="00CC0916"/>
    <w:rsid w:val="00CC23D9"/>
    <w:rsid w:val="00CF7224"/>
    <w:rsid w:val="00D1481A"/>
    <w:rsid w:val="00D228F1"/>
    <w:rsid w:val="00D90433"/>
    <w:rsid w:val="00D94D37"/>
    <w:rsid w:val="00DC2F38"/>
    <w:rsid w:val="00DC5E13"/>
    <w:rsid w:val="00DD349F"/>
    <w:rsid w:val="00DD39E4"/>
    <w:rsid w:val="00DD3B09"/>
    <w:rsid w:val="00E0725A"/>
    <w:rsid w:val="00E25905"/>
    <w:rsid w:val="00E2775C"/>
    <w:rsid w:val="00E35153"/>
    <w:rsid w:val="00E37DC0"/>
    <w:rsid w:val="00E80030"/>
    <w:rsid w:val="00EA45EB"/>
    <w:rsid w:val="00EB73CC"/>
    <w:rsid w:val="00EC2F75"/>
    <w:rsid w:val="00ED734F"/>
    <w:rsid w:val="00EE6F36"/>
    <w:rsid w:val="00F47ACD"/>
    <w:rsid w:val="00F525FE"/>
    <w:rsid w:val="00F61A13"/>
    <w:rsid w:val="00F8733B"/>
    <w:rsid w:val="00FE51BE"/>
    <w:rsid w:val="00FF6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PreformattedChar">
    <w:name w:val="HTML Preformatted Char"/>
    <w:uiPriority w:val="99"/>
    <w:semiHidden/>
    <w:locked/>
    <w:rsid w:val="00904DC0"/>
    <w:rPr>
      <w:rFonts w:ascii="Courier New" w:hAnsi="Courier New"/>
      <w:sz w:val="20"/>
      <w:lang w:eastAsia="ru-RU"/>
    </w:rPr>
  </w:style>
  <w:style w:type="paragraph" w:styleId="HTML">
    <w:name w:val="HTML Preformatted"/>
    <w:basedOn w:val="a"/>
    <w:link w:val="HTML0"/>
    <w:uiPriority w:val="99"/>
    <w:semiHidden/>
    <w:rsid w:val="0090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semiHidden/>
    <w:locked/>
    <w:rsid w:val="003B338E"/>
    <w:rPr>
      <w:rFonts w:ascii="Courier New" w:hAnsi="Courier New" w:cs="Courier New"/>
      <w:sz w:val="20"/>
      <w:szCs w:val="20"/>
      <w:lang w:eastAsia="en-US"/>
    </w:rPr>
  </w:style>
  <w:style w:type="paragraph" w:styleId="a3">
    <w:name w:val="List Paragraph"/>
    <w:basedOn w:val="a"/>
    <w:uiPriority w:val="99"/>
    <w:qFormat/>
    <w:rsid w:val="00FF6D9F"/>
    <w:pPr>
      <w:ind w:left="720"/>
      <w:contextualSpacing/>
    </w:pPr>
  </w:style>
  <w:style w:type="paragraph" w:styleId="a4">
    <w:name w:val="footer"/>
    <w:basedOn w:val="a"/>
    <w:link w:val="a5"/>
    <w:rsid w:val="006C0352"/>
    <w:pPr>
      <w:tabs>
        <w:tab w:val="center" w:pos="4153"/>
        <w:tab w:val="right" w:pos="8306"/>
      </w:tabs>
      <w:spacing w:after="0" w:line="240" w:lineRule="auto"/>
      <w:ind w:firstLine="720"/>
      <w:jc w:val="both"/>
    </w:pPr>
    <w:rPr>
      <w:rFonts w:ascii="Times New Roman" w:eastAsia="Times New Roman" w:hAnsi="Times New Roman"/>
      <w:sz w:val="28"/>
      <w:szCs w:val="20"/>
      <w:lang w:eastAsia="ru-RU"/>
    </w:rPr>
  </w:style>
  <w:style w:type="character" w:customStyle="1" w:styleId="a5">
    <w:name w:val="Нижний колонтитул Знак"/>
    <w:basedOn w:val="a0"/>
    <w:link w:val="a4"/>
    <w:locked/>
    <w:rsid w:val="006C0352"/>
    <w:rPr>
      <w:rFonts w:ascii="Times New Roman" w:hAnsi="Times New Roman" w:cs="Times New Roman"/>
      <w:sz w:val="20"/>
      <w:szCs w:val="20"/>
      <w:lang w:eastAsia="ru-RU"/>
    </w:rPr>
  </w:style>
  <w:style w:type="paragraph" w:styleId="a6">
    <w:name w:val="Body Text"/>
    <w:basedOn w:val="a"/>
    <w:link w:val="a7"/>
    <w:uiPriority w:val="99"/>
    <w:rsid w:val="00D228F1"/>
    <w:pPr>
      <w:spacing w:after="0" w:line="240" w:lineRule="auto"/>
      <w:ind w:right="566" w:firstLine="720"/>
      <w:jc w:val="center"/>
    </w:pPr>
    <w:rPr>
      <w:rFonts w:ascii="Times New Roman" w:eastAsia="Times New Roman" w:hAnsi="Times New Roman"/>
      <w:sz w:val="24"/>
      <w:szCs w:val="20"/>
      <w:lang w:eastAsia="ru-RU"/>
    </w:rPr>
  </w:style>
  <w:style w:type="character" w:customStyle="1" w:styleId="a7">
    <w:name w:val="Основной текст Знак"/>
    <w:basedOn w:val="a0"/>
    <w:link w:val="a6"/>
    <w:uiPriority w:val="99"/>
    <w:locked/>
    <w:rsid w:val="00D228F1"/>
    <w:rPr>
      <w:rFonts w:ascii="Times New Roman" w:hAnsi="Times New Roman" w:cs="Times New Roman"/>
      <w:sz w:val="20"/>
      <w:szCs w:val="20"/>
      <w:lang w:eastAsia="ru-RU"/>
    </w:rPr>
  </w:style>
  <w:style w:type="paragraph" w:styleId="a8">
    <w:name w:val="Body Text Indent"/>
    <w:basedOn w:val="a"/>
    <w:link w:val="a9"/>
    <w:uiPriority w:val="99"/>
    <w:rsid w:val="00D228F1"/>
    <w:pPr>
      <w:widowControl w:val="0"/>
      <w:spacing w:after="0" w:line="240" w:lineRule="auto"/>
      <w:ind w:firstLine="720"/>
      <w:jc w:val="both"/>
    </w:pPr>
    <w:rPr>
      <w:rFonts w:ascii="Arial" w:eastAsia="Times New Roman" w:hAnsi="Arial"/>
      <w:sz w:val="24"/>
      <w:szCs w:val="20"/>
      <w:lang w:eastAsia="ru-RU"/>
    </w:rPr>
  </w:style>
  <w:style w:type="character" w:customStyle="1" w:styleId="a9">
    <w:name w:val="Основной текст с отступом Знак"/>
    <w:basedOn w:val="a0"/>
    <w:link w:val="a8"/>
    <w:uiPriority w:val="99"/>
    <w:locked/>
    <w:rsid w:val="00D228F1"/>
    <w:rPr>
      <w:rFonts w:ascii="Arial" w:hAnsi="Arial" w:cs="Times New Roman"/>
      <w:sz w:val="20"/>
      <w:szCs w:val="20"/>
      <w:lang w:eastAsia="ru-RU"/>
    </w:rPr>
  </w:style>
  <w:style w:type="paragraph" w:customStyle="1" w:styleId="Oaeno">
    <w:name w:val="Oaeno"/>
    <w:basedOn w:val="a"/>
    <w:uiPriority w:val="99"/>
    <w:rsid w:val="00D228F1"/>
    <w:pPr>
      <w:widowControl w:val="0"/>
      <w:spacing w:after="0" w:line="240" w:lineRule="auto"/>
    </w:pPr>
    <w:rPr>
      <w:rFonts w:ascii="Courier New" w:eastAsia="Times New Roman" w:hAnsi="Courier New"/>
      <w:sz w:val="20"/>
      <w:szCs w:val="20"/>
      <w:lang w:eastAsia="ru-RU"/>
    </w:rPr>
  </w:style>
  <w:style w:type="paragraph" w:customStyle="1" w:styleId="ConsPlusNormal">
    <w:name w:val="ConsPlusNormal"/>
    <w:uiPriority w:val="99"/>
    <w:rsid w:val="00DD3B09"/>
    <w:pPr>
      <w:widowControl w:val="0"/>
      <w:autoSpaceDE w:val="0"/>
      <w:autoSpaceDN w:val="0"/>
      <w:adjustRightInd w:val="0"/>
    </w:pPr>
    <w:rPr>
      <w:rFonts w:ascii="Arial" w:eastAsia="Times New Roman" w:hAnsi="Arial" w:cs="Arial"/>
    </w:rPr>
  </w:style>
  <w:style w:type="character" w:customStyle="1" w:styleId="blk">
    <w:name w:val="blk"/>
    <w:basedOn w:val="a0"/>
    <w:uiPriority w:val="99"/>
    <w:rsid w:val="00A42823"/>
    <w:rPr>
      <w:rFonts w:cs="Times New Roman"/>
    </w:rPr>
  </w:style>
  <w:style w:type="paragraph" w:styleId="aa">
    <w:name w:val="Plain Text"/>
    <w:basedOn w:val="a"/>
    <w:link w:val="ab"/>
    <w:rsid w:val="002F162D"/>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2F162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1708841">
      <w:marLeft w:val="0"/>
      <w:marRight w:val="0"/>
      <w:marTop w:val="0"/>
      <w:marBottom w:val="0"/>
      <w:divBdr>
        <w:top w:val="none" w:sz="0" w:space="0" w:color="auto"/>
        <w:left w:val="none" w:sz="0" w:space="0" w:color="auto"/>
        <w:bottom w:val="none" w:sz="0" w:space="0" w:color="auto"/>
        <w:right w:val="none" w:sz="0" w:space="0" w:color="auto"/>
      </w:divBdr>
    </w:div>
    <w:div w:id="701709016">
      <w:marLeft w:val="0"/>
      <w:marRight w:val="0"/>
      <w:marTop w:val="0"/>
      <w:marBottom w:val="0"/>
      <w:divBdr>
        <w:top w:val="none" w:sz="0" w:space="0" w:color="auto"/>
        <w:left w:val="none" w:sz="0" w:space="0" w:color="auto"/>
        <w:bottom w:val="none" w:sz="0" w:space="0" w:color="auto"/>
        <w:right w:val="none" w:sz="0" w:space="0" w:color="auto"/>
      </w:divBdr>
      <w:divsChild>
        <w:div w:id="701708976">
          <w:marLeft w:val="0"/>
          <w:marRight w:val="0"/>
          <w:marTop w:val="0"/>
          <w:marBottom w:val="0"/>
          <w:divBdr>
            <w:top w:val="none" w:sz="0" w:space="0" w:color="auto"/>
            <w:left w:val="none" w:sz="0" w:space="0" w:color="auto"/>
            <w:bottom w:val="none" w:sz="0" w:space="0" w:color="auto"/>
            <w:right w:val="none" w:sz="0" w:space="0" w:color="auto"/>
          </w:divBdr>
        </w:div>
      </w:divsChild>
    </w:div>
    <w:div w:id="701709022">
      <w:marLeft w:val="0"/>
      <w:marRight w:val="0"/>
      <w:marTop w:val="0"/>
      <w:marBottom w:val="0"/>
      <w:divBdr>
        <w:top w:val="none" w:sz="0" w:space="0" w:color="auto"/>
        <w:left w:val="none" w:sz="0" w:space="0" w:color="auto"/>
        <w:bottom w:val="none" w:sz="0" w:space="0" w:color="auto"/>
        <w:right w:val="none" w:sz="0" w:space="0" w:color="auto"/>
      </w:divBdr>
      <w:divsChild>
        <w:div w:id="701708867">
          <w:marLeft w:val="0"/>
          <w:marRight w:val="0"/>
          <w:marTop w:val="0"/>
          <w:marBottom w:val="0"/>
          <w:divBdr>
            <w:top w:val="none" w:sz="0" w:space="0" w:color="auto"/>
            <w:left w:val="none" w:sz="0" w:space="0" w:color="auto"/>
            <w:bottom w:val="none" w:sz="0" w:space="0" w:color="auto"/>
            <w:right w:val="none" w:sz="0" w:space="0" w:color="auto"/>
          </w:divBdr>
          <w:divsChild>
            <w:div w:id="701708811">
              <w:marLeft w:val="0"/>
              <w:marRight w:val="0"/>
              <w:marTop w:val="0"/>
              <w:marBottom w:val="0"/>
              <w:divBdr>
                <w:top w:val="none" w:sz="0" w:space="0" w:color="auto"/>
                <w:left w:val="none" w:sz="0" w:space="0" w:color="auto"/>
                <w:bottom w:val="none" w:sz="0" w:space="0" w:color="auto"/>
                <w:right w:val="none" w:sz="0" w:space="0" w:color="auto"/>
              </w:divBdr>
            </w:div>
            <w:div w:id="701708823">
              <w:marLeft w:val="0"/>
              <w:marRight w:val="0"/>
              <w:marTop w:val="0"/>
              <w:marBottom w:val="0"/>
              <w:divBdr>
                <w:top w:val="none" w:sz="0" w:space="0" w:color="auto"/>
                <w:left w:val="none" w:sz="0" w:space="0" w:color="auto"/>
                <w:bottom w:val="none" w:sz="0" w:space="0" w:color="auto"/>
                <w:right w:val="none" w:sz="0" w:space="0" w:color="auto"/>
              </w:divBdr>
            </w:div>
            <w:div w:id="701708824">
              <w:marLeft w:val="0"/>
              <w:marRight w:val="0"/>
              <w:marTop w:val="0"/>
              <w:marBottom w:val="0"/>
              <w:divBdr>
                <w:top w:val="none" w:sz="0" w:space="0" w:color="auto"/>
                <w:left w:val="none" w:sz="0" w:space="0" w:color="auto"/>
                <w:bottom w:val="none" w:sz="0" w:space="0" w:color="auto"/>
                <w:right w:val="none" w:sz="0" w:space="0" w:color="auto"/>
              </w:divBdr>
            </w:div>
            <w:div w:id="701708852">
              <w:marLeft w:val="0"/>
              <w:marRight w:val="0"/>
              <w:marTop w:val="0"/>
              <w:marBottom w:val="0"/>
              <w:divBdr>
                <w:top w:val="none" w:sz="0" w:space="0" w:color="auto"/>
                <w:left w:val="none" w:sz="0" w:space="0" w:color="auto"/>
                <w:bottom w:val="none" w:sz="0" w:space="0" w:color="auto"/>
                <w:right w:val="none" w:sz="0" w:space="0" w:color="auto"/>
              </w:divBdr>
            </w:div>
            <w:div w:id="701708863">
              <w:marLeft w:val="0"/>
              <w:marRight w:val="0"/>
              <w:marTop w:val="0"/>
              <w:marBottom w:val="0"/>
              <w:divBdr>
                <w:top w:val="none" w:sz="0" w:space="0" w:color="auto"/>
                <w:left w:val="none" w:sz="0" w:space="0" w:color="auto"/>
                <w:bottom w:val="none" w:sz="0" w:space="0" w:color="auto"/>
                <w:right w:val="none" w:sz="0" w:space="0" w:color="auto"/>
              </w:divBdr>
            </w:div>
            <w:div w:id="701708865">
              <w:marLeft w:val="0"/>
              <w:marRight w:val="0"/>
              <w:marTop w:val="0"/>
              <w:marBottom w:val="0"/>
              <w:divBdr>
                <w:top w:val="none" w:sz="0" w:space="0" w:color="auto"/>
                <w:left w:val="none" w:sz="0" w:space="0" w:color="auto"/>
                <w:bottom w:val="none" w:sz="0" w:space="0" w:color="auto"/>
                <w:right w:val="none" w:sz="0" w:space="0" w:color="auto"/>
              </w:divBdr>
            </w:div>
            <w:div w:id="701708876">
              <w:marLeft w:val="0"/>
              <w:marRight w:val="0"/>
              <w:marTop w:val="0"/>
              <w:marBottom w:val="0"/>
              <w:divBdr>
                <w:top w:val="none" w:sz="0" w:space="0" w:color="auto"/>
                <w:left w:val="none" w:sz="0" w:space="0" w:color="auto"/>
                <w:bottom w:val="none" w:sz="0" w:space="0" w:color="auto"/>
                <w:right w:val="none" w:sz="0" w:space="0" w:color="auto"/>
              </w:divBdr>
            </w:div>
            <w:div w:id="701708912">
              <w:marLeft w:val="0"/>
              <w:marRight w:val="0"/>
              <w:marTop w:val="0"/>
              <w:marBottom w:val="0"/>
              <w:divBdr>
                <w:top w:val="none" w:sz="0" w:space="0" w:color="auto"/>
                <w:left w:val="none" w:sz="0" w:space="0" w:color="auto"/>
                <w:bottom w:val="none" w:sz="0" w:space="0" w:color="auto"/>
                <w:right w:val="none" w:sz="0" w:space="0" w:color="auto"/>
              </w:divBdr>
            </w:div>
            <w:div w:id="701708916">
              <w:marLeft w:val="0"/>
              <w:marRight w:val="0"/>
              <w:marTop w:val="0"/>
              <w:marBottom w:val="0"/>
              <w:divBdr>
                <w:top w:val="none" w:sz="0" w:space="0" w:color="auto"/>
                <w:left w:val="none" w:sz="0" w:space="0" w:color="auto"/>
                <w:bottom w:val="none" w:sz="0" w:space="0" w:color="auto"/>
                <w:right w:val="none" w:sz="0" w:space="0" w:color="auto"/>
              </w:divBdr>
            </w:div>
            <w:div w:id="701708926">
              <w:marLeft w:val="0"/>
              <w:marRight w:val="0"/>
              <w:marTop w:val="0"/>
              <w:marBottom w:val="0"/>
              <w:divBdr>
                <w:top w:val="none" w:sz="0" w:space="0" w:color="auto"/>
                <w:left w:val="none" w:sz="0" w:space="0" w:color="auto"/>
                <w:bottom w:val="none" w:sz="0" w:space="0" w:color="auto"/>
                <w:right w:val="none" w:sz="0" w:space="0" w:color="auto"/>
              </w:divBdr>
            </w:div>
            <w:div w:id="701708935">
              <w:marLeft w:val="0"/>
              <w:marRight w:val="0"/>
              <w:marTop w:val="0"/>
              <w:marBottom w:val="0"/>
              <w:divBdr>
                <w:top w:val="none" w:sz="0" w:space="0" w:color="auto"/>
                <w:left w:val="none" w:sz="0" w:space="0" w:color="auto"/>
                <w:bottom w:val="none" w:sz="0" w:space="0" w:color="auto"/>
                <w:right w:val="none" w:sz="0" w:space="0" w:color="auto"/>
              </w:divBdr>
            </w:div>
            <w:div w:id="701708936">
              <w:marLeft w:val="0"/>
              <w:marRight w:val="0"/>
              <w:marTop w:val="0"/>
              <w:marBottom w:val="0"/>
              <w:divBdr>
                <w:top w:val="none" w:sz="0" w:space="0" w:color="auto"/>
                <w:left w:val="none" w:sz="0" w:space="0" w:color="auto"/>
                <w:bottom w:val="none" w:sz="0" w:space="0" w:color="auto"/>
                <w:right w:val="none" w:sz="0" w:space="0" w:color="auto"/>
              </w:divBdr>
            </w:div>
            <w:div w:id="701708948">
              <w:marLeft w:val="0"/>
              <w:marRight w:val="0"/>
              <w:marTop w:val="0"/>
              <w:marBottom w:val="0"/>
              <w:divBdr>
                <w:top w:val="none" w:sz="0" w:space="0" w:color="auto"/>
                <w:left w:val="none" w:sz="0" w:space="0" w:color="auto"/>
                <w:bottom w:val="none" w:sz="0" w:space="0" w:color="auto"/>
                <w:right w:val="none" w:sz="0" w:space="0" w:color="auto"/>
              </w:divBdr>
            </w:div>
            <w:div w:id="701708958">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01708978">
              <w:marLeft w:val="0"/>
              <w:marRight w:val="0"/>
              <w:marTop w:val="0"/>
              <w:marBottom w:val="0"/>
              <w:divBdr>
                <w:top w:val="none" w:sz="0" w:space="0" w:color="auto"/>
                <w:left w:val="none" w:sz="0" w:space="0" w:color="auto"/>
                <w:bottom w:val="none" w:sz="0" w:space="0" w:color="auto"/>
                <w:right w:val="none" w:sz="0" w:space="0" w:color="auto"/>
              </w:divBdr>
            </w:div>
            <w:div w:id="701708990">
              <w:marLeft w:val="0"/>
              <w:marRight w:val="0"/>
              <w:marTop w:val="0"/>
              <w:marBottom w:val="0"/>
              <w:divBdr>
                <w:top w:val="none" w:sz="0" w:space="0" w:color="auto"/>
                <w:left w:val="none" w:sz="0" w:space="0" w:color="auto"/>
                <w:bottom w:val="none" w:sz="0" w:space="0" w:color="auto"/>
                <w:right w:val="none" w:sz="0" w:space="0" w:color="auto"/>
              </w:divBdr>
            </w:div>
            <w:div w:id="701708992">
              <w:marLeft w:val="0"/>
              <w:marRight w:val="0"/>
              <w:marTop w:val="0"/>
              <w:marBottom w:val="0"/>
              <w:divBdr>
                <w:top w:val="none" w:sz="0" w:space="0" w:color="auto"/>
                <w:left w:val="none" w:sz="0" w:space="0" w:color="auto"/>
                <w:bottom w:val="none" w:sz="0" w:space="0" w:color="auto"/>
                <w:right w:val="none" w:sz="0" w:space="0" w:color="auto"/>
              </w:divBdr>
            </w:div>
            <w:div w:id="701709007">
              <w:marLeft w:val="0"/>
              <w:marRight w:val="0"/>
              <w:marTop w:val="0"/>
              <w:marBottom w:val="0"/>
              <w:divBdr>
                <w:top w:val="none" w:sz="0" w:space="0" w:color="auto"/>
                <w:left w:val="none" w:sz="0" w:space="0" w:color="auto"/>
                <w:bottom w:val="none" w:sz="0" w:space="0" w:color="auto"/>
                <w:right w:val="none" w:sz="0" w:space="0" w:color="auto"/>
              </w:divBdr>
            </w:div>
            <w:div w:id="701709012">
              <w:marLeft w:val="0"/>
              <w:marRight w:val="0"/>
              <w:marTop w:val="0"/>
              <w:marBottom w:val="0"/>
              <w:divBdr>
                <w:top w:val="none" w:sz="0" w:space="0" w:color="auto"/>
                <w:left w:val="none" w:sz="0" w:space="0" w:color="auto"/>
                <w:bottom w:val="none" w:sz="0" w:space="0" w:color="auto"/>
                <w:right w:val="none" w:sz="0" w:space="0" w:color="auto"/>
              </w:divBdr>
            </w:div>
            <w:div w:id="701709014">
              <w:marLeft w:val="0"/>
              <w:marRight w:val="0"/>
              <w:marTop w:val="0"/>
              <w:marBottom w:val="0"/>
              <w:divBdr>
                <w:top w:val="none" w:sz="0" w:space="0" w:color="auto"/>
                <w:left w:val="none" w:sz="0" w:space="0" w:color="auto"/>
                <w:bottom w:val="none" w:sz="0" w:space="0" w:color="auto"/>
                <w:right w:val="none" w:sz="0" w:space="0" w:color="auto"/>
              </w:divBdr>
            </w:div>
          </w:divsChild>
        </w:div>
        <w:div w:id="701708888">
          <w:marLeft w:val="0"/>
          <w:marRight w:val="0"/>
          <w:marTop w:val="0"/>
          <w:marBottom w:val="0"/>
          <w:divBdr>
            <w:top w:val="none" w:sz="0" w:space="0" w:color="auto"/>
            <w:left w:val="none" w:sz="0" w:space="0" w:color="auto"/>
            <w:bottom w:val="none" w:sz="0" w:space="0" w:color="auto"/>
            <w:right w:val="none" w:sz="0" w:space="0" w:color="auto"/>
          </w:divBdr>
        </w:div>
        <w:div w:id="701708893">
          <w:marLeft w:val="0"/>
          <w:marRight w:val="0"/>
          <w:marTop w:val="0"/>
          <w:marBottom w:val="0"/>
          <w:divBdr>
            <w:top w:val="none" w:sz="0" w:space="0" w:color="auto"/>
            <w:left w:val="none" w:sz="0" w:space="0" w:color="auto"/>
            <w:bottom w:val="none" w:sz="0" w:space="0" w:color="auto"/>
            <w:right w:val="none" w:sz="0" w:space="0" w:color="auto"/>
          </w:divBdr>
          <w:divsChild>
            <w:div w:id="701708817">
              <w:marLeft w:val="0"/>
              <w:marRight w:val="0"/>
              <w:marTop w:val="0"/>
              <w:marBottom w:val="0"/>
              <w:divBdr>
                <w:top w:val="none" w:sz="0" w:space="0" w:color="auto"/>
                <w:left w:val="none" w:sz="0" w:space="0" w:color="auto"/>
                <w:bottom w:val="none" w:sz="0" w:space="0" w:color="auto"/>
                <w:right w:val="none" w:sz="0" w:space="0" w:color="auto"/>
              </w:divBdr>
            </w:div>
            <w:div w:id="701708830">
              <w:marLeft w:val="0"/>
              <w:marRight w:val="0"/>
              <w:marTop w:val="0"/>
              <w:marBottom w:val="0"/>
              <w:divBdr>
                <w:top w:val="none" w:sz="0" w:space="0" w:color="auto"/>
                <w:left w:val="none" w:sz="0" w:space="0" w:color="auto"/>
                <w:bottom w:val="none" w:sz="0" w:space="0" w:color="auto"/>
                <w:right w:val="none" w:sz="0" w:space="0" w:color="auto"/>
              </w:divBdr>
            </w:div>
            <w:div w:id="701708904">
              <w:marLeft w:val="0"/>
              <w:marRight w:val="0"/>
              <w:marTop w:val="0"/>
              <w:marBottom w:val="0"/>
              <w:divBdr>
                <w:top w:val="none" w:sz="0" w:space="0" w:color="auto"/>
                <w:left w:val="none" w:sz="0" w:space="0" w:color="auto"/>
                <w:bottom w:val="none" w:sz="0" w:space="0" w:color="auto"/>
                <w:right w:val="none" w:sz="0" w:space="0" w:color="auto"/>
              </w:divBdr>
            </w:div>
            <w:div w:id="701708929">
              <w:marLeft w:val="0"/>
              <w:marRight w:val="0"/>
              <w:marTop w:val="0"/>
              <w:marBottom w:val="0"/>
              <w:divBdr>
                <w:top w:val="none" w:sz="0" w:space="0" w:color="auto"/>
                <w:left w:val="none" w:sz="0" w:space="0" w:color="auto"/>
                <w:bottom w:val="none" w:sz="0" w:space="0" w:color="auto"/>
                <w:right w:val="none" w:sz="0" w:space="0" w:color="auto"/>
              </w:divBdr>
            </w:div>
            <w:div w:id="701708933">
              <w:marLeft w:val="0"/>
              <w:marRight w:val="0"/>
              <w:marTop w:val="0"/>
              <w:marBottom w:val="0"/>
              <w:divBdr>
                <w:top w:val="none" w:sz="0" w:space="0" w:color="auto"/>
                <w:left w:val="none" w:sz="0" w:space="0" w:color="auto"/>
                <w:bottom w:val="none" w:sz="0" w:space="0" w:color="auto"/>
                <w:right w:val="none" w:sz="0" w:space="0" w:color="auto"/>
              </w:divBdr>
            </w:div>
            <w:div w:id="701708943">
              <w:marLeft w:val="0"/>
              <w:marRight w:val="0"/>
              <w:marTop w:val="0"/>
              <w:marBottom w:val="0"/>
              <w:divBdr>
                <w:top w:val="none" w:sz="0" w:space="0" w:color="auto"/>
                <w:left w:val="none" w:sz="0" w:space="0" w:color="auto"/>
                <w:bottom w:val="none" w:sz="0" w:space="0" w:color="auto"/>
                <w:right w:val="none" w:sz="0" w:space="0" w:color="auto"/>
              </w:divBdr>
            </w:div>
            <w:div w:id="701708954">
              <w:marLeft w:val="0"/>
              <w:marRight w:val="0"/>
              <w:marTop w:val="0"/>
              <w:marBottom w:val="0"/>
              <w:divBdr>
                <w:top w:val="none" w:sz="0" w:space="0" w:color="auto"/>
                <w:left w:val="none" w:sz="0" w:space="0" w:color="auto"/>
                <w:bottom w:val="none" w:sz="0" w:space="0" w:color="auto"/>
                <w:right w:val="none" w:sz="0" w:space="0" w:color="auto"/>
              </w:divBdr>
            </w:div>
            <w:div w:id="701708964">
              <w:marLeft w:val="0"/>
              <w:marRight w:val="0"/>
              <w:marTop w:val="0"/>
              <w:marBottom w:val="0"/>
              <w:divBdr>
                <w:top w:val="none" w:sz="0" w:space="0" w:color="auto"/>
                <w:left w:val="none" w:sz="0" w:space="0" w:color="auto"/>
                <w:bottom w:val="none" w:sz="0" w:space="0" w:color="auto"/>
                <w:right w:val="none" w:sz="0" w:space="0" w:color="auto"/>
              </w:divBdr>
            </w:div>
            <w:div w:id="701708970">
              <w:marLeft w:val="0"/>
              <w:marRight w:val="0"/>
              <w:marTop w:val="0"/>
              <w:marBottom w:val="0"/>
              <w:divBdr>
                <w:top w:val="none" w:sz="0" w:space="0" w:color="auto"/>
                <w:left w:val="none" w:sz="0" w:space="0" w:color="auto"/>
                <w:bottom w:val="none" w:sz="0" w:space="0" w:color="auto"/>
                <w:right w:val="none" w:sz="0" w:space="0" w:color="auto"/>
              </w:divBdr>
            </w:div>
            <w:div w:id="701708984">
              <w:marLeft w:val="0"/>
              <w:marRight w:val="0"/>
              <w:marTop w:val="0"/>
              <w:marBottom w:val="0"/>
              <w:divBdr>
                <w:top w:val="none" w:sz="0" w:space="0" w:color="auto"/>
                <w:left w:val="none" w:sz="0" w:space="0" w:color="auto"/>
                <w:bottom w:val="none" w:sz="0" w:space="0" w:color="auto"/>
                <w:right w:val="none" w:sz="0" w:space="0" w:color="auto"/>
              </w:divBdr>
            </w:div>
          </w:divsChild>
        </w:div>
        <w:div w:id="701708965">
          <w:marLeft w:val="0"/>
          <w:marRight w:val="0"/>
          <w:marTop w:val="0"/>
          <w:marBottom w:val="0"/>
          <w:divBdr>
            <w:top w:val="none" w:sz="0" w:space="0" w:color="auto"/>
            <w:left w:val="none" w:sz="0" w:space="0" w:color="auto"/>
            <w:bottom w:val="none" w:sz="0" w:space="0" w:color="auto"/>
            <w:right w:val="none" w:sz="0" w:space="0" w:color="auto"/>
          </w:divBdr>
          <w:divsChild>
            <w:div w:id="701708818">
              <w:marLeft w:val="0"/>
              <w:marRight w:val="0"/>
              <w:marTop w:val="0"/>
              <w:marBottom w:val="0"/>
              <w:divBdr>
                <w:top w:val="none" w:sz="0" w:space="0" w:color="auto"/>
                <w:left w:val="none" w:sz="0" w:space="0" w:color="auto"/>
                <w:bottom w:val="none" w:sz="0" w:space="0" w:color="auto"/>
                <w:right w:val="none" w:sz="0" w:space="0" w:color="auto"/>
              </w:divBdr>
            </w:div>
            <w:div w:id="701708856">
              <w:marLeft w:val="0"/>
              <w:marRight w:val="0"/>
              <w:marTop w:val="0"/>
              <w:marBottom w:val="0"/>
              <w:divBdr>
                <w:top w:val="none" w:sz="0" w:space="0" w:color="auto"/>
                <w:left w:val="none" w:sz="0" w:space="0" w:color="auto"/>
                <w:bottom w:val="none" w:sz="0" w:space="0" w:color="auto"/>
                <w:right w:val="none" w:sz="0" w:space="0" w:color="auto"/>
              </w:divBdr>
            </w:div>
            <w:div w:id="701708858">
              <w:marLeft w:val="0"/>
              <w:marRight w:val="0"/>
              <w:marTop w:val="0"/>
              <w:marBottom w:val="0"/>
              <w:divBdr>
                <w:top w:val="none" w:sz="0" w:space="0" w:color="auto"/>
                <w:left w:val="none" w:sz="0" w:space="0" w:color="auto"/>
                <w:bottom w:val="none" w:sz="0" w:space="0" w:color="auto"/>
                <w:right w:val="none" w:sz="0" w:space="0" w:color="auto"/>
              </w:divBdr>
            </w:div>
            <w:div w:id="701708878">
              <w:marLeft w:val="0"/>
              <w:marRight w:val="0"/>
              <w:marTop w:val="0"/>
              <w:marBottom w:val="0"/>
              <w:divBdr>
                <w:top w:val="none" w:sz="0" w:space="0" w:color="auto"/>
                <w:left w:val="none" w:sz="0" w:space="0" w:color="auto"/>
                <w:bottom w:val="none" w:sz="0" w:space="0" w:color="auto"/>
                <w:right w:val="none" w:sz="0" w:space="0" w:color="auto"/>
              </w:divBdr>
            </w:div>
            <w:div w:id="701708883">
              <w:marLeft w:val="0"/>
              <w:marRight w:val="0"/>
              <w:marTop w:val="0"/>
              <w:marBottom w:val="0"/>
              <w:divBdr>
                <w:top w:val="none" w:sz="0" w:space="0" w:color="auto"/>
                <w:left w:val="none" w:sz="0" w:space="0" w:color="auto"/>
                <w:bottom w:val="none" w:sz="0" w:space="0" w:color="auto"/>
                <w:right w:val="none" w:sz="0" w:space="0" w:color="auto"/>
              </w:divBdr>
            </w:div>
            <w:div w:id="701708892">
              <w:marLeft w:val="0"/>
              <w:marRight w:val="0"/>
              <w:marTop w:val="0"/>
              <w:marBottom w:val="0"/>
              <w:divBdr>
                <w:top w:val="none" w:sz="0" w:space="0" w:color="auto"/>
                <w:left w:val="none" w:sz="0" w:space="0" w:color="auto"/>
                <w:bottom w:val="none" w:sz="0" w:space="0" w:color="auto"/>
                <w:right w:val="none" w:sz="0" w:space="0" w:color="auto"/>
              </w:divBdr>
            </w:div>
            <w:div w:id="701708907">
              <w:marLeft w:val="0"/>
              <w:marRight w:val="0"/>
              <w:marTop w:val="0"/>
              <w:marBottom w:val="0"/>
              <w:divBdr>
                <w:top w:val="none" w:sz="0" w:space="0" w:color="auto"/>
                <w:left w:val="none" w:sz="0" w:space="0" w:color="auto"/>
                <w:bottom w:val="none" w:sz="0" w:space="0" w:color="auto"/>
                <w:right w:val="none" w:sz="0" w:space="0" w:color="auto"/>
              </w:divBdr>
            </w:div>
            <w:div w:id="701708915">
              <w:marLeft w:val="0"/>
              <w:marRight w:val="0"/>
              <w:marTop w:val="0"/>
              <w:marBottom w:val="0"/>
              <w:divBdr>
                <w:top w:val="none" w:sz="0" w:space="0" w:color="auto"/>
                <w:left w:val="none" w:sz="0" w:space="0" w:color="auto"/>
                <w:bottom w:val="none" w:sz="0" w:space="0" w:color="auto"/>
                <w:right w:val="none" w:sz="0" w:space="0" w:color="auto"/>
              </w:divBdr>
            </w:div>
            <w:div w:id="701708924">
              <w:marLeft w:val="0"/>
              <w:marRight w:val="0"/>
              <w:marTop w:val="0"/>
              <w:marBottom w:val="0"/>
              <w:divBdr>
                <w:top w:val="none" w:sz="0" w:space="0" w:color="auto"/>
                <w:left w:val="none" w:sz="0" w:space="0" w:color="auto"/>
                <w:bottom w:val="none" w:sz="0" w:space="0" w:color="auto"/>
                <w:right w:val="none" w:sz="0" w:space="0" w:color="auto"/>
              </w:divBdr>
            </w:div>
            <w:div w:id="701708937">
              <w:marLeft w:val="0"/>
              <w:marRight w:val="0"/>
              <w:marTop w:val="0"/>
              <w:marBottom w:val="0"/>
              <w:divBdr>
                <w:top w:val="none" w:sz="0" w:space="0" w:color="auto"/>
                <w:left w:val="none" w:sz="0" w:space="0" w:color="auto"/>
                <w:bottom w:val="none" w:sz="0" w:space="0" w:color="auto"/>
                <w:right w:val="none" w:sz="0" w:space="0" w:color="auto"/>
              </w:divBdr>
            </w:div>
            <w:div w:id="701708962">
              <w:marLeft w:val="0"/>
              <w:marRight w:val="0"/>
              <w:marTop w:val="0"/>
              <w:marBottom w:val="0"/>
              <w:divBdr>
                <w:top w:val="none" w:sz="0" w:space="0" w:color="auto"/>
                <w:left w:val="none" w:sz="0" w:space="0" w:color="auto"/>
                <w:bottom w:val="none" w:sz="0" w:space="0" w:color="auto"/>
                <w:right w:val="none" w:sz="0" w:space="0" w:color="auto"/>
              </w:divBdr>
            </w:div>
            <w:div w:id="701708977">
              <w:marLeft w:val="0"/>
              <w:marRight w:val="0"/>
              <w:marTop w:val="0"/>
              <w:marBottom w:val="0"/>
              <w:divBdr>
                <w:top w:val="none" w:sz="0" w:space="0" w:color="auto"/>
                <w:left w:val="none" w:sz="0" w:space="0" w:color="auto"/>
                <w:bottom w:val="none" w:sz="0" w:space="0" w:color="auto"/>
                <w:right w:val="none" w:sz="0" w:space="0" w:color="auto"/>
              </w:divBdr>
            </w:div>
            <w:div w:id="701709013">
              <w:marLeft w:val="0"/>
              <w:marRight w:val="0"/>
              <w:marTop w:val="0"/>
              <w:marBottom w:val="0"/>
              <w:divBdr>
                <w:top w:val="none" w:sz="0" w:space="0" w:color="auto"/>
                <w:left w:val="none" w:sz="0" w:space="0" w:color="auto"/>
                <w:bottom w:val="none" w:sz="0" w:space="0" w:color="auto"/>
                <w:right w:val="none" w:sz="0" w:space="0" w:color="auto"/>
              </w:divBdr>
            </w:div>
            <w:div w:id="701709018">
              <w:marLeft w:val="0"/>
              <w:marRight w:val="0"/>
              <w:marTop w:val="0"/>
              <w:marBottom w:val="0"/>
              <w:divBdr>
                <w:top w:val="none" w:sz="0" w:space="0" w:color="auto"/>
                <w:left w:val="none" w:sz="0" w:space="0" w:color="auto"/>
                <w:bottom w:val="none" w:sz="0" w:space="0" w:color="auto"/>
                <w:right w:val="none" w:sz="0" w:space="0" w:color="auto"/>
              </w:divBdr>
            </w:div>
            <w:div w:id="701709029">
              <w:marLeft w:val="0"/>
              <w:marRight w:val="0"/>
              <w:marTop w:val="0"/>
              <w:marBottom w:val="0"/>
              <w:divBdr>
                <w:top w:val="none" w:sz="0" w:space="0" w:color="auto"/>
                <w:left w:val="none" w:sz="0" w:space="0" w:color="auto"/>
                <w:bottom w:val="none" w:sz="0" w:space="0" w:color="auto"/>
                <w:right w:val="none" w:sz="0" w:space="0" w:color="auto"/>
              </w:divBdr>
            </w:div>
            <w:div w:id="701709034">
              <w:marLeft w:val="0"/>
              <w:marRight w:val="0"/>
              <w:marTop w:val="0"/>
              <w:marBottom w:val="0"/>
              <w:divBdr>
                <w:top w:val="none" w:sz="0" w:space="0" w:color="auto"/>
                <w:left w:val="none" w:sz="0" w:space="0" w:color="auto"/>
                <w:bottom w:val="none" w:sz="0" w:space="0" w:color="auto"/>
                <w:right w:val="none" w:sz="0" w:space="0" w:color="auto"/>
              </w:divBdr>
            </w:div>
            <w:div w:id="701709035">
              <w:marLeft w:val="0"/>
              <w:marRight w:val="0"/>
              <w:marTop w:val="0"/>
              <w:marBottom w:val="0"/>
              <w:divBdr>
                <w:top w:val="none" w:sz="0" w:space="0" w:color="auto"/>
                <w:left w:val="none" w:sz="0" w:space="0" w:color="auto"/>
                <w:bottom w:val="none" w:sz="0" w:space="0" w:color="auto"/>
                <w:right w:val="none" w:sz="0" w:space="0" w:color="auto"/>
              </w:divBdr>
            </w:div>
            <w:div w:id="701709037">
              <w:marLeft w:val="0"/>
              <w:marRight w:val="0"/>
              <w:marTop w:val="0"/>
              <w:marBottom w:val="0"/>
              <w:divBdr>
                <w:top w:val="none" w:sz="0" w:space="0" w:color="auto"/>
                <w:left w:val="none" w:sz="0" w:space="0" w:color="auto"/>
                <w:bottom w:val="none" w:sz="0" w:space="0" w:color="auto"/>
                <w:right w:val="none" w:sz="0" w:space="0" w:color="auto"/>
              </w:divBdr>
            </w:div>
            <w:div w:id="701709042">
              <w:marLeft w:val="0"/>
              <w:marRight w:val="0"/>
              <w:marTop w:val="0"/>
              <w:marBottom w:val="0"/>
              <w:divBdr>
                <w:top w:val="none" w:sz="0" w:space="0" w:color="auto"/>
                <w:left w:val="none" w:sz="0" w:space="0" w:color="auto"/>
                <w:bottom w:val="none" w:sz="0" w:space="0" w:color="auto"/>
                <w:right w:val="none" w:sz="0" w:space="0" w:color="auto"/>
              </w:divBdr>
            </w:div>
            <w:div w:id="701709046">
              <w:marLeft w:val="0"/>
              <w:marRight w:val="0"/>
              <w:marTop w:val="0"/>
              <w:marBottom w:val="0"/>
              <w:divBdr>
                <w:top w:val="none" w:sz="0" w:space="0" w:color="auto"/>
                <w:left w:val="none" w:sz="0" w:space="0" w:color="auto"/>
                <w:bottom w:val="none" w:sz="0" w:space="0" w:color="auto"/>
                <w:right w:val="none" w:sz="0" w:space="0" w:color="auto"/>
              </w:divBdr>
            </w:div>
          </w:divsChild>
        </w:div>
        <w:div w:id="701708983">
          <w:marLeft w:val="0"/>
          <w:marRight w:val="0"/>
          <w:marTop w:val="0"/>
          <w:marBottom w:val="0"/>
          <w:divBdr>
            <w:top w:val="none" w:sz="0" w:space="0" w:color="auto"/>
            <w:left w:val="none" w:sz="0" w:space="0" w:color="auto"/>
            <w:bottom w:val="none" w:sz="0" w:space="0" w:color="auto"/>
            <w:right w:val="none" w:sz="0" w:space="0" w:color="auto"/>
          </w:divBdr>
          <w:divsChild>
            <w:div w:id="701708809">
              <w:marLeft w:val="0"/>
              <w:marRight w:val="0"/>
              <w:marTop w:val="0"/>
              <w:marBottom w:val="0"/>
              <w:divBdr>
                <w:top w:val="none" w:sz="0" w:space="0" w:color="auto"/>
                <w:left w:val="none" w:sz="0" w:space="0" w:color="auto"/>
                <w:bottom w:val="none" w:sz="0" w:space="0" w:color="auto"/>
                <w:right w:val="none" w:sz="0" w:space="0" w:color="auto"/>
              </w:divBdr>
            </w:div>
            <w:div w:id="701708810">
              <w:marLeft w:val="0"/>
              <w:marRight w:val="0"/>
              <w:marTop w:val="0"/>
              <w:marBottom w:val="0"/>
              <w:divBdr>
                <w:top w:val="none" w:sz="0" w:space="0" w:color="auto"/>
                <w:left w:val="none" w:sz="0" w:space="0" w:color="auto"/>
                <w:bottom w:val="none" w:sz="0" w:space="0" w:color="auto"/>
                <w:right w:val="none" w:sz="0" w:space="0" w:color="auto"/>
              </w:divBdr>
            </w:div>
            <w:div w:id="701708812">
              <w:marLeft w:val="0"/>
              <w:marRight w:val="0"/>
              <w:marTop w:val="0"/>
              <w:marBottom w:val="0"/>
              <w:divBdr>
                <w:top w:val="none" w:sz="0" w:space="0" w:color="auto"/>
                <w:left w:val="none" w:sz="0" w:space="0" w:color="auto"/>
                <w:bottom w:val="none" w:sz="0" w:space="0" w:color="auto"/>
                <w:right w:val="none" w:sz="0" w:space="0" w:color="auto"/>
              </w:divBdr>
            </w:div>
            <w:div w:id="701708814">
              <w:marLeft w:val="0"/>
              <w:marRight w:val="0"/>
              <w:marTop w:val="0"/>
              <w:marBottom w:val="0"/>
              <w:divBdr>
                <w:top w:val="none" w:sz="0" w:space="0" w:color="auto"/>
                <w:left w:val="none" w:sz="0" w:space="0" w:color="auto"/>
                <w:bottom w:val="none" w:sz="0" w:space="0" w:color="auto"/>
                <w:right w:val="none" w:sz="0" w:space="0" w:color="auto"/>
              </w:divBdr>
            </w:div>
            <w:div w:id="701708819">
              <w:marLeft w:val="0"/>
              <w:marRight w:val="0"/>
              <w:marTop w:val="0"/>
              <w:marBottom w:val="0"/>
              <w:divBdr>
                <w:top w:val="none" w:sz="0" w:space="0" w:color="auto"/>
                <w:left w:val="none" w:sz="0" w:space="0" w:color="auto"/>
                <w:bottom w:val="none" w:sz="0" w:space="0" w:color="auto"/>
                <w:right w:val="none" w:sz="0" w:space="0" w:color="auto"/>
              </w:divBdr>
            </w:div>
            <w:div w:id="701708820">
              <w:marLeft w:val="0"/>
              <w:marRight w:val="0"/>
              <w:marTop w:val="0"/>
              <w:marBottom w:val="0"/>
              <w:divBdr>
                <w:top w:val="none" w:sz="0" w:space="0" w:color="auto"/>
                <w:left w:val="none" w:sz="0" w:space="0" w:color="auto"/>
                <w:bottom w:val="none" w:sz="0" w:space="0" w:color="auto"/>
                <w:right w:val="none" w:sz="0" w:space="0" w:color="auto"/>
              </w:divBdr>
            </w:div>
            <w:div w:id="701708821">
              <w:marLeft w:val="0"/>
              <w:marRight w:val="0"/>
              <w:marTop w:val="0"/>
              <w:marBottom w:val="0"/>
              <w:divBdr>
                <w:top w:val="none" w:sz="0" w:space="0" w:color="auto"/>
                <w:left w:val="none" w:sz="0" w:space="0" w:color="auto"/>
                <w:bottom w:val="none" w:sz="0" w:space="0" w:color="auto"/>
                <w:right w:val="none" w:sz="0" w:space="0" w:color="auto"/>
              </w:divBdr>
            </w:div>
            <w:div w:id="701708822">
              <w:marLeft w:val="0"/>
              <w:marRight w:val="0"/>
              <w:marTop w:val="0"/>
              <w:marBottom w:val="0"/>
              <w:divBdr>
                <w:top w:val="none" w:sz="0" w:space="0" w:color="auto"/>
                <w:left w:val="none" w:sz="0" w:space="0" w:color="auto"/>
                <w:bottom w:val="none" w:sz="0" w:space="0" w:color="auto"/>
                <w:right w:val="none" w:sz="0" w:space="0" w:color="auto"/>
              </w:divBdr>
            </w:div>
            <w:div w:id="701708827">
              <w:marLeft w:val="0"/>
              <w:marRight w:val="0"/>
              <w:marTop w:val="0"/>
              <w:marBottom w:val="0"/>
              <w:divBdr>
                <w:top w:val="none" w:sz="0" w:space="0" w:color="auto"/>
                <w:left w:val="none" w:sz="0" w:space="0" w:color="auto"/>
                <w:bottom w:val="none" w:sz="0" w:space="0" w:color="auto"/>
                <w:right w:val="none" w:sz="0" w:space="0" w:color="auto"/>
              </w:divBdr>
            </w:div>
            <w:div w:id="701708828">
              <w:marLeft w:val="0"/>
              <w:marRight w:val="0"/>
              <w:marTop w:val="0"/>
              <w:marBottom w:val="0"/>
              <w:divBdr>
                <w:top w:val="none" w:sz="0" w:space="0" w:color="auto"/>
                <w:left w:val="none" w:sz="0" w:space="0" w:color="auto"/>
                <w:bottom w:val="none" w:sz="0" w:space="0" w:color="auto"/>
                <w:right w:val="none" w:sz="0" w:space="0" w:color="auto"/>
              </w:divBdr>
            </w:div>
            <w:div w:id="701708829">
              <w:marLeft w:val="0"/>
              <w:marRight w:val="0"/>
              <w:marTop w:val="0"/>
              <w:marBottom w:val="0"/>
              <w:divBdr>
                <w:top w:val="none" w:sz="0" w:space="0" w:color="auto"/>
                <w:left w:val="none" w:sz="0" w:space="0" w:color="auto"/>
                <w:bottom w:val="none" w:sz="0" w:space="0" w:color="auto"/>
                <w:right w:val="none" w:sz="0" w:space="0" w:color="auto"/>
              </w:divBdr>
            </w:div>
            <w:div w:id="701708831">
              <w:marLeft w:val="0"/>
              <w:marRight w:val="0"/>
              <w:marTop w:val="0"/>
              <w:marBottom w:val="0"/>
              <w:divBdr>
                <w:top w:val="none" w:sz="0" w:space="0" w:color="auto"/>
                <w:left w:val="none" w:sz="0" w:space="0" w:color="auto"/>
                <w:bottom w:val="none" w:sz="0" w:space="0" w:color="auto"/>
                <w:right w:val="none" w:sz="0" w:space="0" w:color="auto"/>
              </w:divBdr>
            </w:div>
            <w:div w:id="701708832">
              <w:marLeft w:val="0"/>
              <w:marRight w:val="0"/>
              <w:marTop w:val="0"/>
              <w:marBottom w:val="0"/>
              <w:divBdr>
                <w:top w:val="none" w:sz="0" w:space="0" w:color="auto"/>
                <w:left w:val="none" w:sz="0" w:space="0" w:color="auto"/>
                <w:bottom w:val="none" w:sz="0" w:space="0" w:color="auto"/>
                <w:right w:val="none" w:sz="0" w:space="0" w:color="auto"/>
              </w:divBdr>
            </w:div>
            <w:div w:id="701708834">
              <w:marLeft w:val="0"/>
              <w:marRight w:val="0"/>
              <w:marTop w:val="0"/>
              <w:marBottom w:val="0"/>
              <w:divBdr>
                <w:top w:val="none" w:sz="0" w:space="0" w:color="auto"/>
                <w:left w:val="none" w:sz="0" w:space="0" w:color="auto"/>
                <w:bottom w:val="none" w:sz="0" w:space="0" w:color="auto"/>
                <w:right w:val="none" w:sz="0" w:space="0" w:color="auto"/>
              </w:divBdr>
            </w:div>
            <w:div w:id="701708835">
              <w:marLeft w:val="0"/>
              <w:marRight w:val="0"/>
              <w:marTop w:val="0"/>
              <w:marBottom w:val="0"/>
              <w:divBdr>
                <w:top w:val="none" w:sz="0" w:space="0" w:color="auto"/>
                <w:left w:val="none" w:sz="0" w:space="0" w:color="auto"/>
                <w:bottom w:val="none" w:sz="0" w:space="0" w:color="auto"/>
                <w:right w:val="none" w:sz="0" w:space="0" w:color="auto"/>
              </w:divBdr>
            </w:div>
            <w:div w:id="701708836">
              <w:marLeft w:val="0"/>
              <w:marRight w:val="0"/>
              <w:marTop w:val="0"/>
              <w:marBottom w:val="0"/>
              <w:divBdr>
                <w:top w:val="none" w:sz="0" w:space="0" w:color="auto"/>
                <w:left w:val="none" w:sz="0" w:space="0" w:color="auto"/>
                <w:bottom w:val="none" w:sz="0" w:space="0" w:color="auto"/>
                <w:right w:val="none" w:sz="0" w:space="0" w:color="auto"/>
              </w:divBdr>
            </w:div>
            <w:div w:id="701708837">
              <w:marLeft w:val="0"/>
              <w:marRight w:val="0"/>
              <w:marTop w:val="0"/>
              <w:marBottom w:val="0"/>
              <w:divBdr>
                <w:top w:val="none" w:sz="0" w:space="0" w:color="auto"/>
                <w:left w:val="none" w:sz="0" w:space="0" w:color="auto"/>
                <w:bottom w:val="none" w:sz="0" w:space="0" w:color="auto"/>
                <w:right w:val="none" w:sz="0" w:space="0" w:color="auto"/>
              </w:divBdr>
            </w:div>
            <w:div w:id="701708838">
              <w:marLeft w:val="0"/>
              <w:marRight w:val="0"/>
              <w:marTop w:val="0"/>
              <w:marBottom w:val="0"/>
              <w:divBdr>
                <w:top w:val="none" w:sz="0" w:space="0" w:color="auto"/>
                <w:left w:val="none" w:sz="0" w:space="0" w:color="auto"/>
                <w:bottom w:val="none" w:sz="0" w:space="0" w:color="auto"/>
                <w:right w:val="none" w:sz="0" w:space="0" w:color="auto"/>
              </w:divBdr>
            </w:div>
            <w:div w:id="701708839">
              <w:marLeft w:val="0"/>
              <w:marRight w:val="0"/>
              <w:marTop w:val="0"/>
              <w:marBottom w:val="0"/>
              <w:divBdr>
                <w:top w:val="none" w:sz="0" w:space="0" w:color="auto"/>
                <w:left w:val="none" w:sz="0" w:space="0" w:color="auto"/>
                <w:bottom w:val="none" w:sz="0" w:space="0" w:color="auto"/>
                <w:right w:val="none" w:sz="0" w:space="0" w:color="auto"/>
              </w:divBdr>
            </w:div>
            <w:div w:id="701708842">
              <w:marLeft w:val="0"/>
              <w:marRight w:val="0"/>
              <w:marTop w:val="0"/>
              <w:marBottom w:val="0"/>
              <w:divBdr>
                <w:top w:val="none" w:sz="0" w:space="0" w:color="auto"/>
                <w:left w:val="none" w:sz="0" w:space="0" w:color="auto"/>
                <w:bottom w:val="none" w:sz="0" w:space="0" w:color="auto"/>
                <w:right w:val="none" w:sz="0" w:space="0" w:color="auto"/>
              </w:divBdr>
            </w:div>
            <w:div w:id="701708844">
              <w:marLeft w:val="0"/>
              <w:marRight w:val="0"/>
              <w:marTop w:val="0"/>
              <w:marBottom w:val="0"/>
              <w:divBdr>
                <w:top w:val="none" w:sz="0" w:space="0" w:color="auto"/>
                <w:left w:val="none" w:sz="0" w:space="0" w:color="auto"/>
                <w:bottom w:val="none" w:sz="0" w:space="0" w:color="auto"/>
                <w:right w:val="none" w:sz="0" w:space="0" w:color="auto"/>
              </w:divBdr>
            </w:div>
            <w:div w:id="701708845">
              <w:marLeft w:val="0"/>
              <w:marRight w:val="0"/>
              <w:marTop w:val="0"/>
              <w:marBottom w:val="0"/>
              <w:divBdr>
                <w:top w:val="none" w:sz="0" w:space="0" w:color="auto"/>
                <w:left w:val="none" w:sz="0" w:space="0" w:color="auto"/>
                <w:bottom w:val="none" w:sz="0" w:space="0" w:color="auto"/>
                <w:right w:val="none" w:sz="0" w:space="0" w:color="auto"/>
              </w:divBdr>
            </w:div>
            <w:div w:id="701708848">
              <w:marLeft w:val="0"/>
              <w:marRight w:val="0"/>
              <w:marTop w:val="0"/>
              <w:marBottom w:val="0"/>
              <w:divBdr>
                <w:top w:val="none" w:sz="0" w:space="0" w:color="auto"/>
                <w:left w:val="none" w:sz="0" w:space="0" w:color="auto"/>
                <w:bottom w:val="none" w:sz="0" w:space="0" w:color="auto"/>
                <w:right w:val="none" w:sz="0" w:space="0" w:color="auto"/>
              </w:divBdr>
            </w:div>
            <w:div w:id="701708849">
              <w:marLeft w:val="0"/>
              <w:marRight w:val="0"/>
              <w:marTop w:val="0"/>
              <w:marBottom w:val="0"/>
              <w:divBdr>
                <w:top w:val="none" w:sz="0" w:space="0" w:color="auto"/>
                <w:left w:val="none" w:sz="0" w:space="0" w:color="auto"/>
                <w:bottom w:val="none" w:sz="0" w:space="0" w:color="auto"/>
                <w:right w:val="none" w:sz="0" w:space="0" w:color="auto"/>
              </w:divBdr>
            </w:div>
            <w:div w:id="701708850">
              <w:marLeft w:val="0"/>
              <w:marRight w:val="0"/>
              <w:marTop w:val="0"/>
              <w:marBottom w:val="0"/>
              <w:divBdr>
                <w:top w:val="none" w:sz="0" w:space="0" w:color="auto"/>
                <w:left w:val="none" w:sz="0" w:space="0" w:color="auto"/>
                <w:bottom w:val="none" w:sz="0" w:space="0" w:color="auto"/>
                <w:right w:val="none" w:sz="0" w:space="0" w:color="auto"/>
              </w:divBdr>
            </w:div>
            <w:div w:id="701708851">
              <w:marLeft w:val="0"/>
              <w:marRight w:val="0"/>
              <w:marTop w:val="0"/>
              <w:marBottom w:val="0"/>
              <w:divBdr>
                <w:top w:val="none" w:sz="0" w:space="0" w:color="auto"/>
                <w:left w:val="none" w:sz="0" w:space="0" w:color="auto"/>
                <w:bottom w:val="none" w:sz="0" w:space="0" w:color="auto"/>
                <w:right w:val="none" w:sz="0" w:space="0" w:color="auto"/>
              </w:divBdr>
            </w:div>
            <w:div w:id="701708853">
              <w:marLeft w:val="0"/>
              <w:marRight w:val="0"/>
              <w:marTop w:val="0"/>
              <w:marBottom w:val="0"/>
              <w:divBdr>
                <w:top w:val="none" w:sz="0" w:space="0" w:color="auto"/>
                <w:left w:val="none" w:sz="0" w:space="0" w:color="auto"/>
                <w:bottom w:val="none" w:sz="0" w:space="0" w:color="auto"/>
                <w:right w:val="none" w:sz="0" w:space="0" w:color="auto"/>
              </w:divBdr>
            </w:div>
            <w:div w:id="701708854">
              <w:marLeft w:val="0"/>
              <w:marRight w:val="0"/>
              <w:marTop w:val="0"/>
              <w:marBottom w:val="0"/>
              <w:divBdr>
                <w:top w:val="none" w:sz="0" w:space="0" w:color="auto"/>
                <w:left w:val="none" w:sz="0" w:space="0" w:color="auto"/>
                <w:bottom w:val="none" w:sz="0" w:space="0" w:color="auto"/>
                <w:right w:val="none" w:sz="0" w:space="0" w:color="auto"/>
              </w:divBdr>
            </w:div>
            <w:div w:id="701708857">
              <w:marLeft w:val="0"/>
              <w:marRight w:val="0"/>
              <w:marTop w:val="0"/>
              <w:marBottom w:val="0"/>
              <w:divBdr>
                <w:top w:val="none" w:sz="0" w:space="0" w:color="auto"/>
                <w:left w:val="none" w:sz="0" w:space="0" w:color="auto"/>
                <w:bottom w:val="none" w:sz="0" w:space="0" w:color="auto"/>
                <w:right w:val="none" w:sz="0" w:space="0" w:color="auto"/>
              </w:divBdr>
            </w:div>
            <w:div w:id="701708859">
              <w:marLeft w:val="0"/>
              <w:marRight w:val="0"/>
              <w:marTop w:val="0"/>
              <w:marBottom w:val="0"/>
              <w:divBdr>
                <w:top w:val="none" w:sz="0" w:space="0" w:color="auto"/>
                <w:left w:val="none" w:sz="0" w:space="0" w:color="auto"/>
                <w:bottom w:val="none" w:sz="0" w:space="0" w:color="auto"/>
                <w:right w:val="none" w:sz="0" w:space="0" w:color="auto"/>
              </w:divBdr>
            </w:div>
            <w:div w:id="701708860">
              <w:marLeft w:val="0"/>
              <w:marRight w:val="0"/>
              <w:marTop w:val="0"/>
              <w:marBottom w:val="0"/>
              <w:divBdr>
                <w:top w:val="none" w:sz="0" w:space="0" w:color="auto"/>
                <w:left w:val="none" w:sz="0" w:space="0" w:color="auto"/>
                <w:bottom w:val="none" w:sz="0" w:space="0" w:color="auto"/>
                <w:right w:val="none" w:sz="0" w:space="0" w:color="auto"/>
              </w:divBdr>
            </w:div>
            <w:div w:id="701708861">
              <w:marLeft w:val="0"/>
              <w:marRight w:val="0"/>
              <w:marTop w:val="0"/>
              <w:marBottom w:val="0"/>
              <w:divBdr>
                <w:top w:val="none" w:sz="0" w:space="0" w:color="auto"/>
                <w:left w:val="none" w:sz="0" w:space="0" w:color="auto"/>
                <w:bottom w:val="none" w:sz="0" w:space="0" w:color="auto"/>
                <w:right w:val="none" w:sz="0" w:space="0" w:color="auto"/>
              </w:divBdr>
            </w:div>
            <w:div w:id="701708862">
              <w:marLeft w:val="0"/>
              <w:marRight w:val="0"/>
              <w:marTop w:val="0"/>
              <w:marBottom w:val="0"/>
              <w:divBdr>
                <w:top w:val="none" w:sz="0" w:space="0" w:color="auto"/>
                <w:left w:val="none" w:sz="0" w:space="0" w:color="auto"/>
                <w:bottom w:val="none" w:sz="0" w:space="0" w:color="auto"/>
                <w:right w:val="none" w:sz="0" w:space="0" w:color="auto"/>
              </w:divBdr>
            </w:div>
            <w:div w:id="701708864">
              <w:marLeft w:val="0"/>
              <w:marRight w:val="0"/>
              <w:marTop w:val="0"/>
              <w:marBottom w:val="0"/>
              <w:divBdr>
                <w:top w:val="none" w:sz="0" w:space="0" w:color="auto"/>
                <w:left w:val="none" w:sz="0" w:space="0" w:color="auto"/>
                <w:bottom w:val="none" w:sz="0" w:space="0" w:color="auto"/>
                <w:right w:val="none" w:sz="0" w:space="0" w:color="auto"/>
              </w:divBdr>
            </w:div>
            <w:div w:id="701708866">
              <w:marLeft w:val="0"/>
              <w:marRight w:val="0"/>
              <w:marTop w:val="0"/>
              <w:marBottom w:val="0"/>
              <w:divBdr>
                <w:top w:val="none" w:sz="0" w:space="0" w:color="auto"/>
                <w:left w:val="none" w:sz="0" w:space="0" w:color="auto"/>
                <w:bottom w:val="none" w:sz="0" w:space="0" w:color="auto"/>
                <w:right w:val="none" w:sz="0" w:space="0" w:color="auto"/>
              </w:divBdr>
            </w:div>
            <w:div w:id="701708868">
              <w:marLeft w:val="0"/>
              <w:marRight w:val="0"/>
              <w:marTop w:val="0"/>
              <w:marBottom w:val="0"/>
              <w:divBdr>
                <w:top w:val="none" w:sz="0" w:space="0" w:color="auto"/>
                <w:left w:val="none" w:sz="0" w:space="0" w:color="auto"/>
                <w:bottom w:val="none" w:sz="0" w:space="0" w:color="auto"/>
                <w:right w:val="none" w:sz="0" w:space="0" w:color="auto"/>
              </w:divBdr>
            </w:div>
            <w:div w:id="701708869">
              <w:marLeft w:val="0"/>
              <w:marRight w:val="0"/>
              <w:marTop w:val="0"/>
              <w:marBottom w:val="0"/>
              <w:divBdr>
                <w:top w:val="none" w:sz="0" w:space="0" w:color="auto"/>
                <w:left w:val="none" w:sz="0" w:space="0" w:color="auto"/>
                <w:bottom w:val="none" w:sz="0" w:space="0" w:color="auto"/>
                <w:right w:val="none" w:sz="0" w:space="0" w:color="auto"/>
              </w:divBdr>
            </w:div>
            <w:div w:id="701708870">
              <w:marLeft w:val="0"/>
              <w:marRight w:val="0"/>
              <w:marTop w:val="0"/>
              <w:marBottom w:val="0"/>
              <w:divBdr>
                <w:top w:val="none" w:sz="0" w:space="0" w:color="auto"/>
                <w:left w:val="none" w:sz="0" w:space="0" w:color="auto"/>
                <w:bottom w:val="none" w:sz="0" w:space="0" w:color="auto"/>
                <w:right w:val="none" w:sz="0" w:space="0" w:color="auto"/>
              </w:divBdr>
            </w:div>
            <w:div w:id="701708871">
              <w:marLeft w:val="0"/>
              <w:marRight w:val="0"/>
              <w:marTop w:val="0"/>
              <w:marBottom w:val="0"/>
              <w:divBdr>
                <w:top w:val="none" w:sz="0" w:space="0" w:color="auto"/>
                <w:left w:val="none" w:sz="0" w:space="0" w:color="auto"/>
                <w:bottom w:val="none" w:sz="0" w:space="0" w:color="auto"/>
                <w:right w:val="none" w:sz="0" w:space="0" w:color="auto"/>
              </w:divBdr>
            </w:div>
            <w:div w:id="701708872">
              <w:marLeft w:val="0"/>
              <w:marRight w:val="0"/>
              <w:marTop w:val="0"/>
              <w:marBottom w:val="0"/>
              <w:divBdr>
                <w:top w:val="none" w:sz="0" w:space="0" w:color="auto"/>
                <w:left w:val="none" w:sz="0" w:space="0" w:color="auto"/>
                <w:bottom w:val="none" w:sz="0" w:space="0" w:color="auto"/>
                <w:right w:val="none" w:sz="0" w:space="0" w:color="auto"/>
              </w:divBdr>
            </w:div>
            <w:div w:id="701708873">
              <w:marLeft w:val="0"/>
              <w:marRight w:val="0"/>
              <w:marTop w:val="0"/>
              <w:marBottom w:val="0"/>
              <w:divBdr>
                <w:top w:val="none" w:sz="0" w:space="0" w:color="auto"/>
                <w:left w:val="none" w:sz="0" w:space="0" w:color="auto"/>
                <w:bottom w:val="none" w:sz="0" w:space="0" w:color="auto"/>
                <w:right w:val="none" w:sz="0" w:space="0" w:color="auto"/>
              </w:divBdr>
            </w:div>
            <w:div w:id="701708875">
              <w:marLeft w:val="0"/>
              <w:marRight w:val="0"/>
              <w:marTop w:val="0"/>
              <w:marBottom w:val="0"/>
              <w:divBdr>
                <w:top w:val="none" w:sz="0" w:space="0" w:color="auto"/>
                <w:left w:val="none" w:sz="0" w:space="0" w:color="auto"/>
                <w:bottom w:val="none" w:sz="0" w:space="0" w:color="auto"/>
                <w:right w:val="none" w:sz="0" w:space="0" w:color="auto"/>
              </w:divBdr>
            </w:div>
            <w:div w:id="701708877">
              <w:marLeft w:val="0"/>
              <w:marRight w:val="0"/>
              <w:marTop w:val="0"/>
              <w:marBottom w:val="0"/>
              <w:divBdr>
                <w:top w:val="none" w:sz="0" w:space="0" w:color="auto"/>
                <w:left w:val="none" w:sz="0" w:space="0" w:color="auto"/>
                <w:bottom w:val="none" w:sz="0" w:space="0" w:color="auto"/>
                <w:right w:val="none" w:sz="0" w:space="0" w:color="auto"/>
              </w:divBdr>
            </w:div>
            <w:div w:id="701708879">
              <w:marLeft w:val="0"/>
              <w:marRight w:val="0"/>
              <w:marTop w:val="0"/>
              <w:marBottom w:val="0"/>
              <w:divBdr>
                <w:top w:val="none" w:sz="0" w:space="0" w:color="auto"/>
                <w:left w:val="none" w:sz="0" w:space="0" w:color="auto"/>
                <w:bottom w:val="none" w:sz="0" w:space="0" w:color="auto"/>
                <w:right w:val="none" w:sz="0" w:space="0" w:color="auto"/>
              </w:divBdr>
            </w:div>
            <w:div w:id="701708880">
              <w:marLeft w:val="0"/>
              <w:marRight w:val="0"/>
              <w:marTop w:val="0"/>
              <w:marBottom w:val="0"/>
              <w:divBdr>
                <w:top w:val="none" w:sz="0" w:space="0" w:color="auto"/>
                <w:left w:val="none" w:sz="0" w:space="0" w:color="auto"/>
                <w:bottom w:val="none" w:sz="0" w:space="0" w:color="auto"/>
                <w:right w:val="none" w:sz="0" w:space="0" w:color="auto"/>
              </w:divBdr>
            </w:div>
            <w:div w:id="701708881">
              <w:marLeft w:val="0"/>
              <w:marRight w:val="0"/>
              <w:marTop w:val="0"/>
              <w:marBottom w:val="0"/>
              <w:divBdr>
                <w:top w:val="none" w:sz="0" w:space="0" w:color="auto"/>
                <w:left w:val="none" w:sz="0" w:space="0" w:color="auto"/>
                <w:bottom w:val="none" w:sz="0" w:space="0" w:color="auto"/>
                <w:right w:val="none" w:sz="0" w:space="0" w:color="auto"/>
              </w:divBdr>
            </w:div>
            <w:div w:id="701708884">
              <w:marLeft w:val="0"/>
              <w:marRight w:val="0"/>
              <w:marTop w:val="0"/>
              <w:marBottom w:val="0"/>
              <w:divBdr>
                <w:top w:val="none" w:sz="0" w:space="0" w:color="auto"/>
                <w:left w:val="none" w:sz="0" w:space="0" w:color="auto"/>
                <w:bottom w:val="none" w:sz="0" w:space="0" w:color="auto"/>
                <w:right w:val="none" w:sz="0" w:space="0" w:color="auto"/>
              </w:divBdr>
            </w:div>
            <w:div w:id="701708885">
              <w:marLeft w:val="0"/>
              <w:marRight w:val="0"/>
              <w:marTop w:val="0"/>
              <w:marBottom w:val="0"/>
              <w:divBdr>
                <w:top w:val="none" w:sz="0" w:space="0" w:color="auto"/>
                <w:left w:val="none" w:sz="0" w:space="0" w:color="auto"/>
                <w:bottom w:val="none" w:sz="0" w:space="0" w:color="auto"/>
                <w:right w:val="none" w:sz="0" w:space="0" w:color="auto"/>
              </w:divBdr>
            </w:div>
            <w:div w:id="701708886">
              <w:marLeft w:val="0"/>
              <w:marRight w:val="0"/>
              <w:marTop w:val="0"/>
              <w:marBottom w:val="0"/>
              <w:divBdr>
                <w:top w:val="none" w:sz="0" w:space="0" w:color="auto"/>
                <w:left w:val="none" w:sz="0" w:space="0" w:color="auto"/>
                <w:bottom w:val="none" w:sz="0" w:space="0" w:color="auto"/>
                <w:right w:val="none" w:sz="0" w:space="0" w:color="auto"/>
              </w:divBdr>
            </w:div>
            <w:div w:id="701708887">
              <w:marLeft w:val="0"/>
              <w:marRight w:val="0"/>
              <w:marTop w:val="0"/>
              <w:marBottom w:val="0"/>
              <w:divBdr>
                <w:top w:val="none" w:sz="0" w:space="0" w:color="auto"/>
                <w:left w:val="none" w:sz="0" w:space="0" w:color="auto"/>
                <w:bottom w:val="none" w:sz="0" w:space="0" w:color="auto"/>
                <w:right w:val="none" w:sz="0" w:space="0" w:color="auto"/>
              </w:divBdr>
            </w:div>
            <w:div w:id="701708889">
              <w:marLeft w:val="0"/>
              <w:marRight w:val="0"/>
              <w:marTop w:val="0"/>
              <w:marBottom w:val="0"/>
              <w:divBdr>
                <w:top w:val="none" w:sz="0" w:space="0" w:color="auto"/>
                <w:left w:val="none" w:sz="0" w:space="0" w:color="auto"/>
                <w:bottom w:val="none" w:sz="0" w:space="0" w:color="auto"/>
                <w:right w:val="none" w:sz="0" w:space="0" w:color="auto"/>
              </w:divBdr>
            </w:div>
            <w:div w:id="701708890">
              <w:marLeft w:val="0"/>
              <w:marRight w:val="0"/>
              <w:marTop w:val="0"/>
              <w:marBottom w:val="0"/>
              <w:divBdr>
                <w:top w:val="none" w:sz="0" w:space="0" w:color="auto"/>
                <w:left w:val="none" w:sz="0" w:space="0" w:color="auto"/>
                <w:bottom w:val="none" w:sz="0" w:space="0" w:color="auto"/>
                <w:right w:val="none" w:sz="0" w:space="0" w:color="auto"/>
              </w:divBdr>
            </w:div>
            <w:div w:id="701708894">
              <w:marLeft w:val="0"/>
              <w:marRight w:val="0"/>
              <w:marTop w:val="0"/>
              <w:marBottom w:val="0"/>
              <w:divBdr>
                <w:top w:val="none" w:sz="0" w:space="0" w:color="auto"/>
                <w:left w:val="none" w:sz="0" w:space="0" w:color="auto"/>
                <w:bottom w:val="none" w:sz="0" w:space="0" w:color="auto"/>
                <w:right w:val="none" w:sz="0" w:space="0" w:color="auto"/>
              </w:divBdr>
            </w:div>
            <w:div w:id="701708895">
              <w:marLeft w:val="0"/>
              <w:marRight w:val="0"/>
              <w:marTop w:val="0"/>
              <w:marBottom w:val="0"/>
              <w:divBdr>
                <w:top w:val="none" w:sz="0" w:space="0" w:color="auto"/>
                <w:left w:val="none" w:sz="0" w:space="0" w:color="auto"/>
                <w:bottom w:val="none" w:sz="0" w:space="0" w:color="auto"/>
                <w:right w:val="none" w:sz="0" w:space="0" w:color="auto"/>
              </w:divBdr>
            </w:div>
            <w:div w:id="701708897">
              <w:marLeft w:val="0"/>
              <w:marRight w:val="0"/>
              <w:marTop w:val="0"/>
              <w:marBottom w:val="0"/>
              <w:divBdr>
                <w:top w:val="none" w:sz="0" w:space="0" w:color="auto"/>
                <w:left w:val="none" w:sz="0" w:space="0" w:color="auto"/>
                <w:bottom w:val="none" w:sz="0" w:space="0" w:color="auto"/>
                <w:right w:val="none" w:sz="0" w:space="0" w:color="auto"/>
              </w:divBdr>
            </w:div>
            <w:div w:id="701708898">
              <w:marLeft w:val="0"/>
              <w:marRight w:val="0"/>
              <w:marTop w:val="0"/>
              <w:marBottom w:val="0"/>
              <w:divBdr>
                <w:top w:val="none" w:sz="0" w:space="0" w:color="auto"/>
                <w:left w:val="none" w:sz="0" w:space="0" w:color="auto"/>
                <w:bottom w:val="none" w:sz="0" w:space="0" w:color="auto"/>
                <w:right w:val="none" w:sz="0" w:space="0" w:color="auto"/>
              </w:divBdr>
            </w:div>
            <w:div w:id="701708900">
              <w:marLeft w:val="0"/>
              <w:marRight w:val="0"/>
              <w:marTop w:val="0"/>
              <w:marBottom w:val="0"/>
              <w:divBdr>
                <w:top w:val="none" w:sz="0" w:space="0" w:color="auto"/>
                <w:left w:val="none" w:sz="0" w:space="0" w:color="auto"/>
                <w:bottom w:val="none" w:sz="0" w:space="0" w:color="auto"/>
                <w:right w:val="none" w:sz="0" w:space="0" w:color="auto"/>
              </w:divBdr>
            </w:div>
            <w:div w:id="701708901">
              <w:marLeft w:val="0"/>
              <w:marRight w:val="0"/>
              <w:marTop w:val="0"/>
              <w:marBottom w:val="0"/>
              <w:divBdr>
                <w:top w:val="none" w:sz="0" w:space="0" w:color="auto"/>
                <w:left w:val="none" w:sz="0" w:space="0" w:color="auto"/>
                <w:bottom w:val="none" w:sz="0" w:space="0" w:color="auto"/>
                <w:right w:val="none" w:sz="0" w:space="0" w:color="auto"/>
              </w:divBdr>
            </w:div>
            <w:div w:id="701708903">
              <w:marLeft w:val="0"/>
              <w:marRight w:val="0"/>
              <w:marTop w:val="0"/>
              <w:marBottom w:val="0"/>
              <w:divBdr>
                <w:top w:val="none" w:sz="0" w:space="0" w:color="auto"/>
                <w:left w:val="none" w:sz="0" w:space="0" w:color="auto"/>
                <w:bottom w:val="none" w:sz="0" w:space="0" w:color="auto"/>
                <w:right w:val="none" w:sz="0" w:space="0" w:color="auto"/>
              </w:divBdr>
            </w:div>
            <w:div w:id="701708905">
              <w:marLeft w:val="0"/>
              <w:marRight w:val="0"/>
              <w:marTop w:val="0"/>
              <w:marBottom w:val="0"/>
              <w:divBdr>
                <w:top w:val="none" w:sz="0" w:space="0" w:color="auto"/>
                <w:left w:val="none" w:sz="0" w:space="0" w:color="auto"/>
                <w:bottom w:val="none" w:sz="0" w:space="0" w:color="auto"/>
                <w:right w:val="none" w:sz="0" w:space="0" w:color="auto"/>
              </w:divBdr>
            </w:div>
            <w:div w:id="701708906">
              <w:marLeft w:val="0"/>
              <w:marRight w:val="0"/>
              <w:marTop w:val="0"/>
              <w:marBottom w:val="0"/>
              <w:divBdr>
                <w:top w:val="none" w:sz="0" w:space="0" w:color="auto"/>
                <w:left w:val="none" w:sz="0" w:space="0" w:color="auto"/>
                <w:bottom w:val="none" w:sz="0" w:space="0" w:color="auto"/>
                <w:right w:val="none" w:sz="0" w:space="0" w:color="auto"/>
              </w:divBdr>
            </w:div>
            <w:div w:id="701708908">
              <w:marLeft w:val="0"/>
              <w:marRight w:val="0"/>
              <w:marTop w:val="0"/>
              <w:marBottom w:val="0"/>
              <w:divBdr>
                <w:top w:val="none" w:sz="0" w:space="0" w:color="auto"/>
                <w:left w:val="none" w:sz="0" w:space="0" w:color="auto"/>
                <w:bottom w:val="none" w:sz="0" w:space="0" w:color="auto"/>
                <w:right w:val="none" w:sz="0" w:space="0" w:color="auto"/>
              </w:divBdr>
            </w:div>
            <w:div w:id="701708909">
              <w:marLeft w:val="0"/>
              <w:marRight w:val="0"/>
              <w:marTop w:val="0"/>
              <w:marBottom w:val="0"/>
              <w:divBdr>
                <w:top w:val="none" w:sz="0" w:space="0" w:color="auto"/>
                <w:left w:val="none" w:sz="0" w:space="0" w:color="auto"/>
                <w:bottom w:val="none" w:sz="0" w:space="0" w:color="auto"/>
                <w:right w:val="none" w:sz="0" w:space="0" w:color="auto"/>
              </w:divBdr>
            </w:div>
            <w:div w:id="701708910">
              <w:marLeft w:val="0"/>
              <w:marRight w:val="0"/>
              <w:marTop w:val="0"/>
              <w:marBottom w:val="0"/>
              <w:divBdr>
                <w:top w:val="none" w:sz="0" w:space="0" w:color="auto"/>
                <w:left w:val="none" w:sz="0" w:space="0" w:color="auto"/>
                <w:bottom w:val="none" w:sz="0" w:space="0" w:color="auto"/>
                <w:right w:val="none" w:sz="0" w:space="0" w:color="auto"/>
              </w:divBdr>
            </w:div>
            <w:div w:id="701708911">
              <w:marLeft w:val="0"/>
              <w:marRight w:val="0"/>
              <w:marTop w:val="0"/>
              <w:marBottom w:val="0"/>
              <w:divBdr>
                <w:top w:val="none" w:sz="0" w:space="0" w:color="auto"/>
                <w:left w:val="none" w:sz="0" w:space="0" w:color="auto"/>
                <w:bottom w:val="none" w:sz="0" w:space="0" w:color="auto"/>
                <w:right w:val="none" w:sz="0" w:space="0" w:color="auto"/>
              </w:divBdr>
            </w:div>
            <w:div w:id="701708913">
              <w:marLeft w:val="0"/>
              <w:marRight w:val="0"/>
              <w:marTop w:val="0"/>
              <w:marBottom w:val="0"/>
              <w:divBdr>
                <w:top w:val="none" w:sz="0" w:space="0" w:color="auto"/>
                <w:left w:val="none" w:sz="0" w:space="0" w:color="auto"/>
                <w:bottom w:val="none" w:sz="0" w:space="0" w:color="auto"/>
                <w:right w:val="none" w:sz="0" w:space="0" w:color="auto"/>
              </w:divBdr>
            </w:div>
            <w:div w:id="701708914">
              <w:marLeft w:val="0"/>
              <w:marRight w:val="0"/>
              <w:marTop w:val="0"/>
              <w:marBottom w:val="0"/>
              <w:divBdr>
                <w:top w:val="none" w:sz="0" w:space="0" w:color="auto"/>
                <w:left w:val="none" w:sz="0" w:space="0" w:color="auto"/>
                <w:bottom w:val="none" w:sz="0" w:space="0" w:color="auto"/>
                <w:right w:val="none" w:sz="0" w:space="0" w:color="auto"/>
              </w:divBdr>
            </w:div>
            <w:div w:id="701708917">
              <w:marLeft w:val="0"/>
              <w:marRight w:val="0"/>
              <w:marTop w:val="0"/>
              <w:marBottom w:val="0"/>
              <w:divBdr>
                <w:top w:val="none" w:sz="0" w:space="0" w:color="auto"/>
                <w:left w:val="none" w:sz="0" w:space="0" w:color="auto"/>
                <w:bottom w:val="none" w:sz="0" w:space="0" w:color="auto"/>
                <w:right w:val="none" w:sz="0" w:space="0" w:color="auto"/>
              </w:divBdr>
            </w:div>
            <w:div w:id="701708918">
              <w:marLeft w:val="0"/>
              <w:marRight w:val="0"/>
              <w:marTop w:val="0"/>
              <w:marBottom w:val="0"/>
              <w:divBdr>
                <w:top w:val="none" w:sz="0" w:space="0" w:color="auto"/>
                <w:left w:val="none" w:sz="0" w:space="0" w:color="auto"/>
                <w:bottom w:val="none" w:sz="0" w:space="0" w:color="auto"/>
                <w:right w:val="none" w:sz="0" w:space="0" w:color="auto"/>
              </w:divBdr>
            </w:div>
            <w:div w:id="701708919">
              <w:marLeft w:val="0"/>
              <w:marRight w:val="0"/>
              <w:marTop w:val="0"/>
              <w:marBottom w:val="0"/>
              <w:divBdr>
                <w:top w:val="none" w:sz="0" w:space="0" w:color="auto"/>
                <w:left w:val="none" w:sz="0" w:space="0" w:color="auto"/>
                <w:bottom w:val="none" w:sz="0" w:space="0" w:color="auto"/>
                <w:right w:val="none" w:sz="0" w:space="0" w:color="auto"/>
              </w:divBdr>
            </w:div>
            <w:div w:id="701708921">
              <w:marLeft w:val="0"/>
              <w:marRight w:val="0"/>
              <w:marTop w:val="0"/>
              <w:marBottom w:val="0"/>
              <w:divBdr>
                <w:top w:val="none" w:sz="0" w:space="0" w:color="auto"/>
                <w:left w:val="none" w:sz="0" w:space="0" w:color="auto"/>
                <w:bottom w:val="none" w:sz="0" w:space="0" w:color="auto"/>
                <w:right w:val="none" w:sz="0" w:space="0" w:color="auto"/>
              </w:divBdr>
            </w:div>
            <w:div w:id="701708922">
              <w:marLeft w:val="0"/>
              <w:marRight w:val="0"/>
              <w:marTop w:val="0"/>
              <w:marBottom w:val="0"/>
              <w:divBdr>
                <w:top w:val="none" w:sz="0" w:space="0" w:color="auto"/>
                <w:left w:val="none" w:sz="0" w:space="0" w:color="auto"/>
                <w:bottom w:val="none" w:sz="0" w:space="0" w:color="auto"/>
                <w:right w:val="none" w:sz="0" w:space="0" w:color="auto"/>
              </w:divBdr>
            </w:div>
            <w:div w:id="701708923">
              <w:marLeft w:val="0"/>
              <w:marRight w:val="0"/>
              <w:marTop w:val="0"/>
              <w:marBottom w:val="0"/>
              <w:divBdr>
                <w:top w:val="none" w:sz="0" w:space="0" w:color="auto"/>
                <w:left w:val="none" w:sz="0" w:space="0" w:color="auto"/>
                <w:bottom w:val="none" w:sz="0" w:space="0" w:color="auto"/>
                <w:right w:val="none" w:sz="0" w:space="0" w:color="auto"/>
              </w:divBdr>
            </w:div>
            <w:div w:id="701708925">
              <w:marLeft w:val="0"/>
              <w:marRight w:val="0"/>
              <w:marTop w:val="0"/>
              <w:marBottom w:val="0"/>
              <w:divBdr>
                <w:top w:val="none" w:sz="0" w:space="0" w:color="auto"/>
                <w:left w:val="none" w:sz="0" w:space="0" w:color="auto"/>
                <w:bottom w:val="none" w:sz="0" w:space="0" w:color="auto"/>
                <w:right w:val="none" w:sz="0" w:space="0" w:color="auto"/>
              </w:divBdr>
            </w:div>
            <w:div w:id="701708927">
              <w:marLeft w:val="0"/>
              <w:marRight w:val="0"/>
              <w:marTop w:val="0"/>
              <w:marBottom w:val="0"/>
              <w:divBdr>
                <w:top w:val="none" w:sz="0" w:space="0" w:color="auto"/>
                <w:left w:val="none" w:sz="0" w:space="0" w:color="auto"/>
                <w:bottom w:val="none" w:sz="0" w:space="0" w:color="auto"/>
                <w:right w:val="none" w:sz="0" w:space="0" w:color="auto"/>
              </w:divBdr>
            </w:div>
            <w:div w:id="701708930">
              <w:marLeft w:val="0"/>
              <w:marRight w:val="0"/>
              <w:marTop w:val="0"/>
              <w:marBottom w:val="0"/>
              <w:divBdr>
                <w:top w:val="none" w:sz="0" w:space="0" w:color="auto"/>
                <w:left w:val="none" w:sz="0" w:space="0" w:color="auto"/>
                <w:bottom w:val="none" w:sz="0" w:space="0" w:color="auto"/>
                <w:right w:val="none" w:sz="0" w:space="0" w:color="auto"/>
              </w:divBdr>
            </w:div>
            <w:div w:id="701708931">
              <w:marLeft w:val="0"/>
              <w:marRight w:val="0"/>
              <w:marTop w:val="0"/>
              <w:marBottom w:val="0"/>
              <w:divBdr>
                <w:top w:val="none" w:sz="0" w:space="0" w:color="auto"/>
                <w:left w:val="none" w:sz="0" w:space="0" w:color="auto"/>
                <w:bottom w:val="none" w:sz="0" w:space="0" w:color="auto"/>
                <w:right w:val="none" w:sz="0" w:space="0" w:color="auto"/>
              </w:divBdr>
            </w:div>
            <w:div w:id="701708932">
              <w:marLeft w:val="0"/>
              <w:marRight w:val="0"/>
              <w:marTop w:val="0"/>
              <w:marBottom w:val="0"/>
              <w:divBdr>
                <w:top w:val="none" w:sz="0" w:space="0" w:color="auto"/>
                <w:left w:val="none" w:sz="0" w:space="0" w:color="auto"/>
                <w:bottom w:val="none" w:sz="0" w:space="0" w:color="auto"/>
                <w:right w:val="none" w:sz="0" w:space="0" w:color="auto"/>
              </w:divBdr>
            </w:div>
            <w:div w:id="701708934">
              <w:marLeft w:val="0"/>
              <w:marRight w:val="0"/>
              <w:marTop w:val="0"/>
              <w:marBottom w:val="0"/>
              <w:divBdr>
                <w:top w:val="none" w:sz="0" w:space="0" w:color="auto"/>
                <w:left w:val="none" w:sz="0" w:space="0" w:color="auto"/>
                <w:bottom w:val="none" w:sz="0" w:space="0" w:color="auto"/>
                <w:right w:val="none" w:sz="0" w:space="0" w:color="auto"/>
              </w:divBdr>
            </w:div>
            <w:div w:id="701708939">
              <w:marLeft w:val="0"/>
              <w:marRight w:val="0"/>
              <w:marTop w:val="0"/>
              <w:marBottom w:val="0"/>
              <w:divBdr>
                <w:top w:val="none" w:sz="0" w:space="0" w:color="auto"/>
                <w:left w:val="none" w:sz="0" w:space="0" w:color="auto"/>
                <w:bottom w:val="none" w:sz="0" w:space="0" w:color="auto"/>
                <w:right w:val="none" w:sz="0" w:space="0" w:color="auto"/>
              </w:divBdr>
            </w:div>
            <w:div w:id="701708940">
              <w:marLeft w:val="0"/>
              <w:marRight w:val="0"/>
              <w:marTop w:val="0"/>
              <w:marBottom w:val="0"/>
              <w:divBdr>
                <w:top w:val="none" w:sz="0" w:space="0" w:color="auto"/>
                <w:left w:val="none" w:sz="0" w:space="0" w:color="auto"/>
                <w:bottom w:val="none" w:sz="0" w:space="0" w:color="auto"/>
                <w:right w:val="none" w:sz="0" w:space="0" w:color="auto"/>
              </w:divBdr>
            </w:div>
            <w:div w:id="701708941">
              <w:marLeft w:val="0"/>
              <w:marRight w:val="0"/>
              <w:marTop w:val="0"/>
              <w:marBottom w:val="0"/>
              <w:divBdr>
                <w:top w:val="none" w:sz="0" w:space="0" w:color="auto"/>
                <w:left w:val="none" w:sz="0" w:space="0" w:color="auto"/>
                <w:bottom w:val="none" w:sz="0" w:space="0" w:color="auto"/>
                <w:right w:val="none" w:sz="0" w:space="0" w:color="auto"/>
              </w:divBdr>
            </w:div>
            <w:div w:id="701708942">
              <w:marLeft w:val="0"/>
              <w:marRight w:val="0"/>
              <w:marTop w:val="0"/>
              <w:marBottom w:val="0"/>
              <w:divBdr>
                <w:top w:val="none" w:sz="0" w:space="0" w:color="auto"/>
                <w:left w:val="none" w:sz="0" w:space="0" w:color="auto"/>
                <w:bottom w:val="none" w:sz="0" w:space="0" w:color="auto"/>
                <w:right w:val="none" w:sz="0" w:space="0" w:color="auto"/>
              </w:divBdr>
            </w:div>
            <w:div w:id="701708946">
              <w:marLeft w:val="0"/>
              <w:marRight w:val="0"/>
              <w:marTop w:val="0"/>
              <w:marBottom w:val="0"/>
              <w:divBdr>
                <w:top w:val="none" w:sz="0" w:space="0" w:color="auto"/>
                <w:left w:val="none" w:sz="0" w:space="0" w:color="auto"/>
                <w:bottom w:val="none" w:sz="0" w:space="0" w:color="auto"/>
                <w:right w:val="none" w:sz="0" w:space="0" w:color="auto"/>
              </w:divBdr>
            </w:div>
            <w:div w:id="701708947">
              <w:marLeft w:val="0"/>
              <w:marRight w:val="0"/>
              <w:marTop w:val="0"/>
              <w:marBottom w:val="0"/>
              <w:divBdr>
                <w:top w:val="none" w:sz="0" w:space="0" w:color="auto"/>
                <w:left w:val="none" w:sz="0" w:space="0" w:color="auto"/>
                <w:bottom w:val="none" w:sz="0" w:space="0" w:color="auto"/>
                <w:right w:val="none" w:sz="0" w:space="0" w:color="auto"/>
              </w:divBdr>
            </w:div>
            <w:div w:id="701708949">
              <w:marLeft w:val="0"/>
              <w:marRight w:val="0"/>
              <w:marTop w:val="0"/>
              <w:marBottom w:val="0"/>
              <w:divBdr>
                <w:top w:val="none" w:sz="0" w:space="0" w:color="auto"/>
                <w:left w:val="none" w:sz="0" w:space="0" w:color="auto"/>
                <w:bottom w:val="none" w:sz="0" w:space="0" w:color="auto"/>
                <w:right w:val="none" w:sz="0" w:space="0" w:color="auto"/>
              </w:divBdr>
            </w:div>
            <w:div w:id="701708951">
              <w:marLeft w:val="0"/>
              <w:marRight w:val="0"/>
              <w:marTop w:val="0"/>
              <w:marBottom w:val="0"/>
              <w:divBdr>
                <w:top w:val="none" w:sz="0" w:space="0" w:color="auto"/>
                <w:left w:val="none" w:sz="0" w:space="0" w:color="auto"/>
                <w:bottom w:val="none" w:sz="0" w:space="0" w:color="auto"/>
                <w:right w:val="none" w:sz="0" w:space="0" w:color="auto"/>
              </w:divBdr>
            </w:div>
            <w:div w:id="701708952">
              <w:marLeft w:val="0"/>
              <w:marRight w:val="0"/>
              <w:marTop w:val="0"/>
              <w:marBottom w:val="0"/>
              <w:divBdr>
                <w:top w:val="none" w:sz="0" w:space="0" w:color="auto"/>
                <w:left w:val="none" w:sz="0" w:space="0" w:color="auto"/>
                <w:bottom w:val="none" w:sz="0" w:space="0" w:color="auto"/>
                <w:right w:val="none" w:sz="0" w:space="0" w:color="auto"/>
              </w:divBdr>
            </w:div>
            <w:div w:id="701708953">
              <w:marLeft w:val="0"/>
              <w:marRight w:val="0"/>
              <w:marTop w:val="0"/>
              <w:marBottom w:val="0"/>
              <w:divBdr>
                <w:top w:val="none" w:sz="0" w:space="0" w:color="auto"/>
                <w:left w:val="none" w:sz="0" w:space="0" w:color="auto"/>
                <w:bottom w:val="none" w:sz="0" w:space="0" w:color="auto"/>
                <w:right w:val="none" w:sz="0" w:space="0" w:color="auto"/>
              </w:divBdr>
            </w:div>
            <w:div w:id="701708956">
              <w:marLeft w:val="0"/>
              <w:marRight w:val="0"/>
              <w:marTop w:val="0"/>
              <w:marBottom w:val="0"/>
              <w:divBdr>
                <w:top w:val="none" w:sz="0" w:space="0" w:color="auto"/>
                <w:left w:val="none" w:sz="0" w:space="0" w:color="auto"/>
                <w:bottom w:val="none" w:sz="0" w:space="0" w:color="auto"/>
                <w:right w:val="none" w:sz="0" w:space="0" w:color="auto"/>
              </w:divBdr>
            </w:div>
            <w:div w:id="701708957">
              <w:marLeft w:val="0"/>
              <w:marRight w:val="0"/>
              <w:marTop w:val="0"/>
              <w:marBottom w:val="0"/>
              <w:divBdr>
                <w:top w:val="none" w:sz="0" w:space="0" w:color="auto"/>
                <w:left w:val="none" w:sz="0" w:space="0" w:color="auto"/>
                <w:bottom w:val="none" w:sz="0" w:space="0" w:color="auto"/>
                <w:right w:val="none" w:sz="0" w:space="0" w:color="auto"/>
              </w:divBdr>
            </w:div>
            <w:div w:id="701708959">
              <w:marLeft w:val="0"/>
              <w:marRight w:val="0"/>
              <w:marTop w:val="0"/>
              <w:marBottom w:val="0"/>
              <w:divBdr>
                <w:top w:val="none" w:sz="0" w:space="0" w:color="auto"/>
                <w:left w:val="none" w:sz="0" w:space="0" w:color="auto"/>
                <w:bottom w:val="none" w:sz="0" w:space="0" w:color="auto"/>
                <w:right w:val="none" w:sz="0" w:space="0" w:color="auto"/>
              </w:divBdr>
            </w:div>
            <w:div w:id="701708960">
              <w:marLeft w:val="0"/>
              <w:marRight w:val="0"/>
              <w:marTop w:val="0"/>
              <w:marBottom w:val="0"/>
              <w:divBdr>
                <w:top w:val="none" w:sz="0" w:space="0" w:color="auto"/>
                <w:left w:val="none" w:sz="0" w:space="0" w:color="auto"/>
                <w:bottom w:val="none" w:sz="0" w:space="0" w:color="auto"/>
                <w:right w:val="none" w:sz="0" w:space="0" w:color="auto"/>
              </w:divBdr>
            </w:div>
            <w:div w:id="701708961">
              <w:marLeft w:val="0"/>
              <w:marRight w:val="0"/>
              <w:marTop w:val="0"/>
              <w:marBottom w:val="0"/>
              <w:divBdr>
                <w:top w:val="none" w:sz="0" w:space="0" w:color="auto"/>
                <w:left w:val="none" w:sz="0" w:space="0" w:color="auto"/>
                <w:bottom w:val="none" w:sz="0" w:space="0" w:color="auto"/>
                <w:right w:val="none" w:sz="0" w:space="0" w:color="auto"/>
              </w:divBdr>
            </w:div>
            <w:div w:id="701708963">
              <w:marLeft w:val="0"/>
              <w:marRight w:val="0"/>
              <w:marTop w:val="0"/>
              <w:marBottom w:val="0"/>
              <w:divBdr>
                <w:top w:val="none" w:sz="0" w:space="0" w:color="auto"/>
                <w:left w:val="none" w:sz="0" w:space="0" w:color="auto"/>
                <w:bottom w:val="none" w:sz="0" w:space="0" w:color="auto"/>
                <w:right w:val="none" w:sz="0" w:space="0" w:color="auto"/>
              </w:divBdr>
            </w:div>
            <w:div w:id="701708968">
              <w:marLeft w:val="0"/>
              <w:marRight w:val="0"/>
              <w:marTop w:val="0"/>
              <w:marBottom w:val="0"/>
              <w:divBdr>
                <w:top w:val="none" w:sz="0" w:space="0" w:color="auto"/>
                <w:left w:val="none" w:sz="0" w:space="0" w:color="auto"/>
                <w:bottom w:val="none" w:sz="0" w:space="0" w:color="auto"/>
                <w:right w:val="none" w:sz="0" w:space="0" w:color="auto"/>
              </w:divBdr>
            </w:div>
            <w:div w:id="701708969">
              <w:marLeft w:val="0"/>
              <w:marRight w:val="0"/>
              <w:marTop w:val="0"/>
              <w:marBottom w:val="0"/>
              <w:divBdr>
                <w:top w:val="none" w:sz="0" w:space="0" w:color="auto"/>
                <w:left w:val="none" w:sz="0" w:space="0" w:color="auto"/>
                <w:bottom w:val="none" w:sz="0" w:space="0" w:color="auto"/>
                <w:right w:val="none" w:sz="0" w:space="0" w:color="auto"/>
              </w:divBdr>
            </w:div>
            <w:div w:id="701708971">
              <w:marLeft w:val="0"/>
              <w:marRight w:val="0"/>
              <w:marTop w:val="0"/>
              <w:marBottom w:val="0"/>
              <w:divBdr>
                <w:top w:val="none" w:sz="0" w:space="0" w:color="auto"/>
                <w:left w:val="none" w:sz="0" w:space="0" w:color="auto"/>
                <w:bottom w:val="none" w:sz="0" w:space="0" w:color="auto"/>
                <w:right w:val="none" w:sz="0" w:space="0" w:color="auto"/>
              </w:divBdr>
            </w:div>
            <w:div w:id="701708972">
              <w:marLeft w:val="0"/>
              <w:marRight w:val="0"/>
              <w:marTop w:val="0"/>
              <w:marBottom w:val="0"/>
              <w:divBdr>
                <w:top w:val="none" w:sz="0" w:space="0" w:color="auto"/>
                <w:left w:val="none" w:sz="0" w:space="0" w:color="auto"/>
                <w:bottom w:val="none" w:sz="0" w:space="0" w:color="auto"/>
                <w:right w:val="none" w:sz="0" w:space="0" w:color="auto"/>
              </w:divBdr>
            </w:div>
            <w:div w:id="701708973">
              <w:marLeft w:val="0"/>
              <w:marRight w:val="0"/>
              <w:marTop w:val="0"/>
              <w:marBottom w:val="0"/>
              <w:divBdr>
                <w:top w:val="none" w:sz="0" w:space="0" w:color="auto"/>
                <w:left w:val="none" w:sz="0" w:space="0" w:color="auto"/>
                <w:bottom w:val="none" w:sz="0" w:space="0" w:color="auto"/>
                <w:right w:val="none" w:sz="0" w:space="0" w:color="auto"/>
              </w:divBdr>
            </w:div>
            <w:div w:id="701708974">
              <w:marLeft w:val="0"/>
              <w:marRight w:val="0"/>
              <w:marTop w:val="0"/>
              <w:marBottom w:val="0"/>
              <w:divBdr>
                <w:top w:val="none" w:sz="0" w:space="0" w:color="auto"/>
                <w:left w:val="none" w:sz="0" w:space="0" w:color="auto"/>
                <w:bottom w:val="none" w:sz="0" w:space="0" w:color="auto"/>
                <w:right w:val="none" w:sz="0" w:space="0" w:color="auto"/>
              </w:divBdr>
            </w:div>
            <w:div w:id="701708979">
              <w:marLeft w:val="0"/>
              <w:marRight w:val="0"/>
              <w:marTop w:val="0"/>
              <w:marBottom w:val="0"/>
              <w:divBdr>
                <w:top w:val="none" w:sz="0" w:space="0" w:color="auto"/>
                <w:left w:val="none" w:sz="0" w:space="0" w:color="auto"/>
                <w:bottom w:val="none" w:sz="0" w:space="0" w:color="auto"/>
                <w:right w:val="none" w:sz="0" w:space="0" w:color="auto"/>
              </w:divBdr>
            </w:div>
            <w:div w:id="701708980">
              <w:marLeft w:val="0"/>
              <w:marRight w:val="0"/>
              <w:marTop w:val="0"/>
              <w:marBottom w:val="0"/>
              <w:divBdr>
                <w:top w:val="none" w:sz="0" w:space="0" w:color="auto"/>
                <w:left w:val="none" w:sz="0" w:space="0" w:color="auto"/>
                <w:bottom w:val="none" w:sz="0" w:space="0" w:color="auto"/>
                <w:right w:val="none" w:sz="0" w:space="0" w:color="auto"/>
              </w:divBdr>
            </w:div>
            <w:div w:id="701708982">
              <w:marLeft w:val="0"/>
              <w:marRight w:val="0"/>
              <w:marTop w:val="0"/>
              <w:marBottom w:val="0"/>
              <w:divBdr>
                <w:top w:val="none" w:sz="0" w:space="0" w:color="auto"/>
                <w:left w:val="none" w:sz="0" w:space="0" w:color="auto"/>
                <w:bottom w:val="none" w:sz="0" w:space="0" w:color="auto"/>
                <w:right w:val="none" w:sz="0" w:space="0" w:color="auto"/>
              </w:divBdr>
            </w:div>
            <w:div w:id="701708987">
              <w:marLeft w:val="0"/>
              <w:marRight w:val="0"/>
              <w:marTop w:val="0"/>
              <w:marBottom w:val="0"/>
              <w:divBdr>
                <w:top w:val="none" w:sz="0" w:space="0" w:color="auto"/>
                <w:left w:val="none" w:sz="0" w:space="0" w:color="auto"/>
                <w:bottom w:val="none" w:sz="0" w:space="0" w:color="auto"/>
                <w:right w:val="none" w:sz="0" w:space="0" w:color="auto"/>
              </w:divBdr>
            </w:div>
            <w:div w:id="701708988">
              <w:marLeft w:val="0"/>
              <w:marRight w:val="0"/>
              <w:marTop w:val="0"/>
              <w:marBottom w:val="0"/>
              <w:divBdr>
                <w:top w:val="none" w:sz="0" w:space="0" w:color="auto"/>
                <w:left w:val="none" w:sz="0" w:space="0" w:color="auto"/>
                <w:bottom w:val="none" w:sz="0" w:space="0" w:color="auto"/>
                <w:right w:val="none" w:sz="0" w:space="0" w:color="auto"/>
              </w:divBdr>
            </w:div>
            <w:div w:id="701708989">
              <w:marLeft w:val="0"/>
              <w:marRight w:val="0"/>
              <w:marTop w:val="0"/>
              <w:marBottom w:val="0"/>
              <w:divBdr>
                <w:top w:val="none" w:sz="0" w:space="0" w:color="auto"/>
                <w:left w:val="none" w:sz="0" w:space="0" w:color="auto"/>
                <w:bottom w:val="none" w:sz="0" w:space="0" w:color="auto"/>
                <w:right w:val="none" w:sz="0" w:space="0" w:color="auto"/>
              </w:divBdr>
            </w:div>
            <w:div w:id="701708991">
              <w:marLeft w:val="0"/>
              <w:marRight w:val="0"/>
              <w:marTop w:val="0"/>
              <w:marBottom w:val="0"/>
              <w:divBdr>
                <w:top w:val="none" w:sz="0" w:space="0" w:color="auto"/>
                <w:left w:val="none" w:sz="0" w:space="0" w:color="auto"/>
                <w:bottom w:val="none" w:sz="0" w:space="0" w:color="auto"/>
                <w:right w:val="none" w:sz="0" w:space="0" w:color="auto"/>
              </w:divBdr>
            </w:div>
            <w:div w:id="701708993">
              <w:marLeft w:val="0"/>
              <w:marRight w:val="0"/>
              <w:marTop w:val="0"/>
              <w:marBottom w:val="0"/>
              <w:divBdr>
                <w:top w:val="none" w:sz="0" w:space="0" w:color="auto"/>
                <w:left w:val="none" w:sz="0" w:space="0" w:color="auto"/>
                <w:bottom w:val="none" w:sz="0" w:space="0" w:color="auto"/>
                <w:right w:val="none" w:sz="0" w:space="0" w:color="auto"/>
              </w:divBdr>
            </w:div>
            <w:div w:id="701708994">
              <w:marLeft w:val="0"/>
              <w:marRight w:val="0"/>
              <w:marTop w:val="0"/>
              <w:marBottom w:val="0"/>
              <w:divBdr>
                <w:top w:val="none" w:sz="0" w:space="0" w:color="auto"/>
                <w:left w:val="none" w:sz="0" w:space="0" w:color="auto"/>
                <w:bottom w:val="none" w:sz="0" w:space="0" w:color="auto"/>
                <w:right w:val="none" w:sz="0" w:space="0" w:color="auto"/>
              </w:divBdr>
            </w:div>
            <w:div w:id="701708995">
              <w:marLeft w:val="0"/>
              <w:marRight w:val="0"/>
              <w:marTop w:val="0"/>
              <w:marBottom w:val="0"/>
              <w:divBdr>
                <w:top w:val="none" w:sz="0" w:space="0" w:color="auto"/>
                <w:left w:val="none" w:sz="0" w:space="0" w:color="auto"/>
                <w:bottom w:val="none" w:sz="0" w:space="0" w:color="auto"/>
                <w:right w:val="none" w:sz="0" w:space="0" w:color="auto"/>
              </w:divBdr>
            </w:div>
            <w:div w:id="701708997">
              <w:marLeft w:val="0"/>
              <w:marRight w:val="0"/>
              <w:marTop w:val="0"/>
              <w:marBottom w:val="0"/>
              <w:divBdr>
                <w:top w:val="none" w:sz="0" w:space="0" w:color="auto"/>
                <w:left w:val="none" w:sz="0" w:space="0" w:color="auto"/>
                <w:bottom w:val="none" w:sz="0" w:space="0" w:color="auto"/>
                <w:right w:val="none" w:sz="0" w:space="0" w:color="auto"/>
              </w:divBdr>
            </w:div>
            <w:div w:id="701708998">
              <w:marLeft w:val="0"/>
              <w:marRight w:val="0"/>
              <w:marTop w:val="0"/>
              <w:marBottom w:val="0"/>
              <w:divBdr>
                <w:top w:val="none" w:sz="0" w:space="0" w:color="auto"/>
                <w:left w:val="none" w:sz="0" w:space="0" w:color="auto"/>
                <w:bottom w:val="none" w:sz="0" w:space="0" w:color="auto"/>
                <w:right w:val="none" w:sz="0" w:space="0" w:color="auto"/>
              </w:divBdr>
            </w:div>
            <w:div w:id="701708999">
              <w:marLeft w:val="0"/>
              <w:marRight w:val="0"/>
              <w:marTop w:val="0"/>
              <w:marBottom w:val="0"/>
              <w:divBdr>
                <w:top w:val="none" w:sz="0" w:space="0" w:color="auto"/>
                <w:left w:val="none" w:sz="0" w:space="0" w:color="auto"/>
                <w:bottom w:val="none" w:sz="0" w:space="0" w:color="auto"/>
                <w:right w:val="none" w:sz="0" w:space="0" w:color="auto"/>
              </w:divBdr>
            </w:div>
            <w:div w:id="701709000">
              <w:marLeft w:val="0"/>
              <w:marRight w:val="0"/>
              <w:marTop w:val="0"/>
              <w:marBottom w:val="0"/>
              <w:divBdr>
                <w:top w:val="none" w:sz="0" w:space="0" w:color="auto"/>
                <w:left w:val="none" w:sz="0" w:space="0" w:color="auto"/>
                <w:bottom w:val="none" w:sz="0" w:space="0" w:color="auto"/>
                <w:right w:val="none" w:sz="0" w:space="0" w:color="auto"/>
              </w:divBdr>
            </w:div>
            <w:div w:id="701709001">
              <w:marLeft w:val="0"/>
              <w:marRight w:val="0"/>
              <w:marTop w:val="0"/>
              <w:marBottom w:val="0"/>
              <w:divBdr>
                <w:top w:val="none" w:sz="0" w:space="0" w:color="auto"/>
                <w:left w:val="none" w:sz="0" w:space="0" w:color="auto"/>
                <w:bottom w:val="none" w:sz="0" w:space="0" w:color="auto"/>
                <w:right w:val="none" w:sz="0" w:space="0" w:color="auto"/>
              </w:divBdr>
            </w:div>
            <w:div w:id="701709002">
              <w:marLeft w:val="0"/>
              <w:marRight w:val="0"/>
              <w:marTop w:val="0"/>
              <w:marBottom w:val="0"/>
              <w:divBdr>
                <w:top w:val="none" w:sz="0" w:space="0" w:color="auto"/>
                <w:left w:val="none" w:sz="0" w:space="0" w:color="auto"/>
                <w:bottom w:val="none" w:sz="0" w:space="0" w:color="auto"/>
                <w:right w:val="none" w:sz="0" w:space="0" w:color="auto"/>
              </w:divBdr>
            </w:div>
            <w:div w:id="701709003">
              <w:marLeft w:val="0"/>
              <w:marRight w:val="0"/>
              <w:marTop w:val="0"/>
              <w:marBottom w:val="0"/>
              <w:divBdr>
                <w:top w:val="none" w:sz="0" w:space="0" w:color="auto"/>
                <w:left w:val="none" w:sz="0" w:space="0" w:color="auto"/>
                <w:bottom w:val="none" w:sz="0" w:space="0" w:color="auto"/>
                <w:right w:val="none" w:sz="0" w:space="0" w:color="auto"/>
              </w:divBdr>
            </w:div>
            <w:div w:id="701709004">
              <w:marLeft w:val="0"/>
              <w:marRight w:val="0"/>
              <w:marTop w:val="0"/>
              <w:marBottom w:val="0"/>
              <w:divBdr>
                <w:top w:val="none" w:sz="0" w:space="0" w:color="auto"/>
                <w:left w:val="none" w:sz="0" w:space="0" w:color="auto"/>
                <w:bottom w:val="none" w:sz="0" w:space="0" w:color="auto"/>
                <w:right w:val="none" w:sz="0" w:space="0" w:color="auto"/>
              </w:divBdr>
            </w:div>
            <w:div w:id="701709006">
              <w:marLeft w:val="0"/>
              <w:marRight w:val="0"/>
              <w:marTop w:val="0"/>
              <w:marBottom w:val="0"/>
              <w:divBdr>
                <w:top w:val="none" w:sz="0" w:space="0" w:color="auto"/>
                <w:left w:val="none" w:sz="0" w:space="0" w:color="auto"/>
                <w:bottom w:val="none" w:sz="0" w:space="0" w:color="auto"/>
                <w:right w:val="none" w:sz="0" w:space="0" w:color="auto"/>
              </w:divBdr>
            </w:div>
            <w:div w:id="701709009">
              <w:marLeft w:val="0"/>
              <w:marRight w:val="0"/>
              <w:marTop w:val="0"/>
              <w:marBottom w:val="0"/>
              <w:divBdr>
                <w:top w:val="none" w:sz="0" w:space="0" w:color="auto"/>
                <w:left w:val="none" w:sz="0" w:space="0" w:color="auto"/>
                <w:bottom w:val="none" w:sz="0" w:space="0" w:color="auto"/>
                <w:right w:val="none" w:sz="0" w:space="0" w:color="auto"/>
              </w:divBdr>
            </w:div>
            <w:div w:id="701709015">
              <w:marLeft w:val="0"/>
              <w:marRight w:val="0"/>
              <w:marTop w:val="0"/>
              <w:marBottom w:val="0"/>
              <w:divBdr>
                <w:top w:val="none" w:sz="0" w:space="0" w:color="auto"/>
                <w:left w:val="none" w:sz="0" w:space="0" w:color="auto"/>
                <w:bottom w:val="none" w:sz="0" w:space="0" w:color="auto"/>
                <w:right w:val="none" w:sz="0" w:space="0" w:color="auto"/>
              </w:divBdr>
            </w:div>
            <w:div w:id="701709017">
              <w:marLeft w:val="0"/>
              <w:marRight w:val="0"/>
              <w:marTop w:val="0"/>
              <w:marBottom w:val="0"/>
              <w:divBdr>
                <w:top w:val="none" w:sz="0" w:space="0" w:color="auto"/>
                <w:left w:val="none" w:sz="0" w:space="0" w:color="auto"/>
                <w:bottom w:val="none" w:sz="0" w:space="0" w:color="auto"/>
                <w:right w:val="none" w:sz="0" w:space="0" w:color="auto"/>
              </w:divBdr>
            </w:div>
            <w:div w:id="701709019">
              <w:marLeft w:val="0"/>
              <w:marRight w:val="0"/>
              <w:marTop w:val="0"/>
              <w:marBottom w:val="0"/>
              <w:divBdr>
                <w:top w:val="none" w:sz="0" w:space="0" w:color="auto"/>
                <w:left w:val="none" w:sz="0" w:space="0" w:color="auto"/>
                <w:bottom w:val="none" w:sz="0" w:space="0" w:color="auto"/>
                <w:right w:val="none" w:sz="0" w:space="0" w:color="auto"/>
              </w:divBdr>
            </w:div>
            <w:div w:id="701709020">
              <w:marLeft w:val="0"/>
              <w:marRight w:val="0"/>
              <w:marTop w:val="0"/>
              <w:marBottom w:val="0"/>
              <w:divBdr>
                <w:top w:val="none" w:sz="0" w:space="0" w:color="auto"/>
                <w:left w:val="none" w:sz="0" w:space="0" w:color="auto"/>
                <w:bottom w:val="none" w:sz="0" w:space="0" w:color="auto"/>
                <w:right w:val="none" w:sz="0" w:space="0" w:color="auto"/>
              </w:divBdr>
            </w:div>
            <w:div w:id="701709021">
              <w:marLeft w:val="0"/>
              <w:marRight w:val="0"/>
              <w:marTop w:val="0"/>
              <w:marBottom w:val="0"/>
              <w:divBdr>
                <w:top w:val="none" w:sz="0" w:space="0" w:color="auto"/>
                <w:left w:val="none" w:sz="0" w:space="0" w:color="auto"/>
                <w:bottom w:val="none" w:sz="0" w:space="0" w:color="auto"/>
                <w:right w:val="none" w:sz="0" w:space="0" w:color="auto"/>
              </w:divBdr>
            </w:div>
            <w:div w:id="701709023">
              <w:marLeft w:val="0"/>
              <w:marRight w:val="0"/>
              <w:marTop w:val="0"/>
              <w:marBottom w:val="0"/>
              <w:divBdr>
                <w:top w:val="none" w:sz="0" w:space="0" w:color="auto"/>
                <w:left w:val="none" w:sz="0" w:space="0" w:color="auto"/>
                <w:bottom w:val="none" w:sz="0" w:space="0" w:color="auto"/>
                <w:right w:val="none" w:sz="0" w:space="0" w:color="auto"/>
              </w:divBdr>
            </w:div>
            <w:div w:id="701709024">
              <w:marLeft w:val="0"/>
              <w:marRight w:val="0"/>
              <w:marTop w:val="0"/>
              <w:marBottom w:val="0"/>
              <w:divBdr>
                <w:top w:val="none" w:sz="0" w:space="0" w:color="auto"/>
                <w:left w:val="none" w:sz="0" w:space="0" w:color="auto"/>
                <w:bottom w:val="none" w:sz="0" w:space="0" w:color="auto"/>
                <w:right w:val="none" w:sz="0" w:space="0" w:color="auto"/>
              </w:divBdr>
            </w:div>
            <w:div w:id="701709025">
              <w:marLeft w:val="0"/>
              <w:marRight w:val="0"/>
              <w:marTop w:val="0"/>
              <w:marBottom w:val="0"/>
              <w:divBdr>
                <w:top w:val="none" w:sz="0" w:space="0" w:color="auto"/>
                <w:left w:val="none" w:sz="0" w:space="0" w:color="auto"/>
                <w:bottom w:val="none" w:sz="0" w:space="0" w:color="auto"/>
                <w:right w:val="none" w:sz="0" w:space="0" w:color="auto"/>
              </w:divBdr>
            </w:div>
            <w:div w:id="701709027">
              <w:marLeft w:val="0"/>
              <w:marRight w:val="0"/>
              <w:marTop w:val="0"/>
              <w:marBottom w:val="0"/>
              <w:divBdr>
                <w:top w:val="none" w:sz="0" w:space="0" w:color="auto"/>
                <w:left w:val="none" w:sz="0" w:space="0" w:color="auto"/>
                <w:bottom w:val="none" w:sz="0" w:space="0" w:color="auto"/>
                <w:right w:val="none" w:sz="0" w:space="0" w:color="auto"/>
              </w:divBdr>
            </w:div>
            <w:div w:id="701709030">
              <w:marLeft w:val="0"/>
              <w:marRight w:val="0"/>
              <w:marTop w:val="0"/>
              <w:marBottom w:val="0"/>
              <w:divBdr>
                <w:top w:val="none" w:sz="0" w:space="0" w:color="auto"/>
                <w:left w:val="none" w:sz="0" w:space="0" w:color="auto"/>
                <w:bottom w:val="none" w:sz="0" w:space="0" w:color="auto"/>
                <w:right w:val="none" w:sz="0" w:space="0" w:color="auto"/>
              </w:divBdr>
            </w:div>
            <w:div w:id="701709031">
              <w:marLeft w:val="0"/>
              <w:marRight w:val="0"/>
              <w:marTop w:val="0"/>
              <w:marBottom w:val="0"/>
              <w:divBdr>
                <w:top w:val="none" w:sz="0" w:space="0" w:color="auto"/>
                <w:left w:val="none" w:sz="0" w:space="0" w:color="auto"/>
                <w:bottom w:val="none" w:sz="0" w:space="0" w:color="auto"/>
                <w:right w:val="none" w:sz="0" w:space="0" w:color="auto"/>
              </w:divBdr>
            </w:div>
            <w:div w:id="701709032">
              <w:marLeft w:val="0"/>
              <w:marRight w:val="0"/>
              <w:marTop w:val="0"/>
              <w:marBottom w:val="0"/>
              <w:divBdr>
                <w:top w:val="none" w:sz="0" w:space="0" w:color="auto"/>
                <w:left w:val="none" w:sz="0" w:space="0" w:color="auto"/>
                <w:bottom w:val="none" w:sz="0" w:space="0" w:color="auto"/>
                <w:right w:val="none" w:sz="0" w:space="0" w:color="auto"/>
              </w:divBdr>
            </w:div>
            <w:div w:id="701709036">
              <w:marLeft w:val="0"/>
              <w:marRight w:val="0"/>
              <w:marTop w:val="0"/>
              <w:marBottom w:val="0"/>
              <w:divBdr>
                <w:top w:val="none" w:sz="0" w:space="0" w:color="auto"/>
                <w:left w:val="none" w:sz="0" w:space="0" w:color="auto"/>
                <w:bottom w:val="none" w:sz="0" w:space="0" w:color="auto"/>
                <w:right w:val="none" w:sz="0" w:space="0" w:color="auto"/>
              </w:divBdr>
            </w:div>
            <w:div w:id="701709041">
              <w:marLeft w:val="0"/>
              <w:marRight w:val="0"/>
              <w:marTop w:val="0"/>
              <w:marBottom w:val="0"/>
              <w:divBdr>
                <w:top w:val="none" w:sz="0" w:space="0" w:color="auto"/>
                <w:left w:val="none" w:sz="0" w:space="0" w:color="auto"/>
                <w:bottom w:val="none" w:sz="0" w:space="0" w:color="auto"/>
                <w:right w:val="none" w:sz="0" w:space="0" w:color="auto"/>
              </w:divBdr>
            </w:div>
            <w:div w:id="701709043">
              <w:marLeft w:val="0"/>
              <w:marRight w:val="0"/>
              <w:marTop w:val="0"/>
              <w:marBottom w:val="0"/>
              <w:divBdr>
                <w:top w:val="none" w:sz="0" w:space="0" w:color="auto"/>
                <w:left w:val="none" w:sz="0" w:space="0" w:color="auto"/>
                <w:bottom w:val="none" w:sz="0" w:space="0" w:color="auto"/>
                <w:right w:val="none" w:sz="0" w:space="0" w:color="auto"/>
              </w:divBdr>
            </w:div>
            <w:div w:id="701709044">
              <w:marLeft w:val="0"/>
              <w:marRight w:val="0"/>
              <w:marTop w:val="0"/>
              <w:marBottom w:val="0"/>
              <w:divBdr>
                <w:top w:val="none" w:sz="0" w:space="0" w:color="auto"/>
                <w:left w:val="none" w:sz="0" w:space="0" w:color="auto"/>
                <w:bottom w:val="none" w:sz="0" w:space="0" w:color="auto"/>
                <w:right w:val="none" w:sz="0" w:space="0" w:color="auto"/>
              </w:divBdr>
            </w:div>
            <w:div w:id="701709045">
              <w:marLeft w:val="0"/>
              <w:marRight w:val="0"/>
              <w:marTop w:val="0"/>
              <w:marBottom w:val="0"/>
              <w:divBdr>
                <w:top w:val="none" w:sz="0" w:space="0" w:color="auto"/>
                <w:left w:val="none" w:sz="0" w:space="0" w:color="auto"/>
                <w:bottom w:val="none" w:sz="0" w:space="0" w:color="auto"/>
                <w:right w:val="none" w:sz="0" w:space="0" w:color="auto"/>
              </w:divBdr>
            </w:div>
            <w:div w:id="701709049">
              <w:marLeft w:val="0"/>
              <w:marRight w:val="0"/>
              <w:marTop w:val="0"/>
              <w:marBottom w:val="0"/>
              <w:divBdr>
                <w:top w:val="none" w:sz="0" w:space="0" w:color="auto"/>
                <w:left w:val="none" w:sz="0" w:space="0" w:color="auto"/>
                <w:bottom w:val="none" w:sz="0" w:space="0" w:color="auto"/>
                <w:right w:val="none" w:sz="0" w:space="0" w:color="auto"/>
              </w:divBdr>
            </w:div>
            <w:div w:id="701709051">
              <w:marLeft w:val="0"/>
              <w:marRight w:val="0"/>
              <w:marTop w:val="0"/>
              <w:marBottom w:val="0"/>
              <w:divBdr>
                <w:top w:val="none" w:sz="0" w:space="0" w:color="auto"/>
                <w:left w:val="none" w:sz="0" w:space="0" w:color="auto"/>
                <w:bottom w:val="none" w:sz="0" w:space="0" w:color="auto"/>
                <w:right w:val="none" w:sz="0" w:space="0" w:color="auto"/>
              </w:divBdr>
            </w:div>
            <w:div w:id="701709052">
              <w:marLeft w:val="0"/>
              <w:marRight w:val="0"/>
              <w:marTop w:val="0"/>
              <w:marBottom w:val="0"/>
              <w:divBdr>
                <w:top w:val="none" w:sz="0" w:space="0" w:color="auto"/>
                <w:left w:val="none" w:sz="0" w:space="0" w:color="auto"/>
                <w:bottom w:val="none" w:sz="0" w:space="0" w:color="auto"/>
                <w:right w:val="none" w:sz="0" w:space="0" w:color="auto"/>
              </w:divBdr>
            </w:div>
            <w:div w:id="701709053">
              <w:marLeft w:val="0"/>
              <w:marRight w:val="0"/>
              <w:marTop w:val="0"/>
              <w:marBottom w:val="0"/>
              <w:divBdr>
                <w:top w:val="none" w:sz="0" w:space="0" w:color="auto"/>
                <w:left w:val="none" w:sz="0" w:space="0" w:color="auto"/>
                <w:bottom w:val="none" w:sz="0" w:space="0" w:color="auto"/>
                <w:right w:val="none" w:sz="0" w:space="0" w:color="auto"/>
              </w:divBdr>
            </w:div>
            <w:div w:id="701709056">
              <w:marLeft w:val="0"/>
              <w:marRight w:val="0"/>
              <w:marTop w:val="0"/>
              <w:marBottom w:val="0"/>
              <w:divBdr>
                <w:top w:val="none" w:sz="0" w:space="0" w:color="auto"/>
                <w:left w:val="none" w:sz="0" w:space="0" w:color="auto"/>
                <w:bottom w:val="none" w:sz="0" w:space="0" w:color="auto"/>
                <w:right w:val="none" w:sz="0" w:space="0" w:color="auto"/>
              </w:divBdr>
            </w:div>
            <w:div w:id="701709057">
              <w:marLeft w:val="0"/>
              <w:marRight w:val="0"/>
              <w:marTop w:val="0"/>
              <w:marBottom w:val="0"/>
              <w:divBdr>
                <w:top w:val="none" w:sz="0" w:space="0" w:color="auto"/>
                <w:left w:val="none" w:sz="0" w:space="0" w:color="auto"/>
                <w:bottom w:val="none" w:sz="0" w:space="0" w:color="auto"/>
                <w:right w:val="none" w:sz="0" w:space="0" w:color="auto"/>
              </w:divBdr>
            </w:div>
            <w:div w:id="701709058">
              <w:marLeft w:val="0"/>
              <w:marRight w:val="0"/>
              <w:marTop w:val="0"/>
              <w:marBottom w:val="0"/>
              <w:divBdr>
                <w:top w:val="none" w:sz="0" w:space="0" w:color="auto"/>
                <w:left w:val="none" w:sz="0" w:space="0" w:color="auto"/>
                <w:bottom w:val="none" w:sz="0" w:space="0" w:color="auto"/>
                <w:right w:val="none" w:sz="0" w:space="0" w:color="auto"/>
              </w:divBdr>
            </w:div>
          </w:divsChild>
        </w:div>
        <w:div w:id="701709011">
          <w:marLeft w:val="0"/>
          <w:marRight w:val="0"/>
          <w:marTop w:val="0"/>
          <w:marBottom w:val="0"/>
          <w:divBdr>
            <w:top w:val="none" w:sz="0" w:space="0" w:color="auto"/>
            <w:left w:val="none" w:sz="0" w:space="0" w:color="auto"/>
            <w:bottom w:val="none" w:sz="0" w:space="0" w:color="auto"/>
            <w:right w:val="none" w:sz="0" w:space="0" w:color="auto"/>
          </w:divBdr>
          <w:divsChild>
            <w:div w:id="701708808">
              <w:marLeft w:val="0"/>
              <w:marRight w:val="0"/>
              <w:marTop w:val="0"/>
              <w:marBottom w:val="0"/>
              <w:divBdr>
                <w:top w:val="none" w:sz="0" w:space="0" w:color="auto"/>
                <w:left w:val="none" w:sz="0" w:space="0" w:color="auto"/>
                <w:bottom w:val="none" w:sz="0" w:space="0" w:color="auto"/>
                <w:right w:val="none" w:sz="0" w:space="0" w:color="auto"/>
              </w:divBdr>
            </w:div>
            <w:div w:id="701708815">
              <w:marLeft w:val="0"/>
              <w:marRight w:val="0"/>
              <w:marTop w:val="0"/>
              <w:marBottom w:val="0"/>
              <w:divBdr>
                <w:top w:val="none" w:sz="0" w:space="0" w:color="auto"/>
                <w:left w:val="none" w:sz="0" w:space="0" w:color="auto"/>
                <w:bottom w:val="none" w:sz="0" w:space="0" w:color="auto"/>
                <w:right w:val="none" w:sz="0" w:space="0" w:color="auto"/>
              </w:divBdr>
            </w:div>
            <w:div w:id="701708816">
              <w:marLeft w:val="0"/>
              <w:marRight w:val="0"/>
              <w:marTop w:val="0"/>
              <w:marBottom w:val="0"/>
              <w:divBdr>
                <w:top w:val="none" w:sz="0" w:space="0" w:color="auto"/>
                <w:left w:val="none" w:sz="0" w:space="0" w:color="auto"/>
                <w:bottom w:val="none" w:sz="0" w:space="0" w:color="auto"/>
                <w:right w:val="none" w:sz="0" w:space="0" w:color="auto"/>
              </w:divBdr>
            </w:div>
            <w:div w:id="701708825">
              <w:marLeft w:val="0"/>
              <w:marRight w:val="0"/>
              <w:marTop w:val="0"/>
              <w:marBottom w:val="0"/>
              <w:divBdr>
                <w:top w:val="none" w:sz="0" w:space="0" w:color="auto"/>
                <w:left w:val="none" w:sz="0" w:space="0" w:color="auto"/>
                <w:bottom w:val="none" w:sz="0" w:space="0" w:color="auto"/>
                <w:right w:val="none" w:sz="0" w:space="0" w:color="auto"/>
              </w:divBdr>
            </w:div>
            <w:div w:id="701708826">
              <w:marLeft w:val="0"/>
              <w:marRight w:val="0"/>
              <w:marTop w:val="0"/>
              <w:marBottom w:val="0"/>
              <w:divBdr>
                <w:top w:val="none" w:sz="0" w:space="0" w:color="auto"/>
                <w:left w:val="none" w:sz="0" w:space="0" w:color="auto"/>
                <w:bottom w:val="none" w:sz="0" w:space="0" w:color="auto"/>
                <w:right w:val="none" w:sz="0" w:space="0" w:color="auto"/>
              </w:divBdr>
            </w:div>
            <w:div w:id="701708874">
              <w:marLeft w:val="0"/>
              <w:marRight w:val="0"/>
              <w:marTop w:val="0"/>
              <w:marBottom w:val="0"/>
              <w:divBdr>
                <w:top w:val="none" w:sz="0" w:space="0" w:color="auto"/>
                <w:left w:val="none" w:sz="0" w:space="0" w:color="auto"/>
                <w:bottom w:val="none" w:sz="0" w:space="0" w:color="auto"/>
                <w:right w:val="none" w:sz="0" w:space="0" w:color="auto"/>
              </w:divBdr>
            </w:div>
            <w:div w:id="701708891">
              <w:marLeft w:val="0"/>
              <w:marRight w:val="0"/>
              <w:marTop w:val="0"/>
              <w:marBottom w:val="0"/>
              <w:divBdr>
                <w:top w:val="none" w:sz="0" w:space="0" w:color="auto"/>
                <w:left w:val="none" w:sz="0" w:space="0" w:color="auto"/>
                <w:bottom w:val="none" w:sz="0" w:space="0" w:color="auto"/>
                <w:right w:val="none" w:sz="0" w:space="0" w:color="auto"/>
              </w:divBdr>
            </w:div>
            <w:div w:id="701708896">
              <w:marLeft w:val="0"/>
              <w:marRight w:val="0"/>
              <w:marTop w:val="0"/>
              <w:marBottom w:val="0"/>
              <w:divBdr>
                <w:top w:val="none" w:sz="0" w:space="0" w:color="auto"/>
                <w:left w:val="none" w:sz="0" w:space="0" w:color="auto"/>
                <w:bottom w:val="none" w:sz="0" w:space="0" w:color="auto"/>
                <w:right w:val="none" w:sz="0" w:space="0" w:color="auto"/>
              </w:divBdr>
            </w:div>
            <w:div w:id="701708920">
              <w:marLeft w:val="0"/>
              <w:marRight w:val="0"/>
              <w:marTop w:val="0"/>
              <w:marBottom w:val="0"/>
              <w:divBdr>
                <w:top w:val="none" w:sz="0" w:space="0" w:color="auto"/>
                <w:left w:val="none" w:sz="0" w:space="0" w:color="auto"/>
                <w:bottom w:val="none" w:sz="0" w:space="0" w:color="auto"/>
                <w:right w:val="none" w:sz="0" w:space="0" w:color="auto"/>
              </w:divBdr>
            </w:div>
            <w:div w:id="701708928">
              <w:marLeft w:val="0"/>
              <w:marRight w:val="0"/>
              <w:marTop w:val="0"/>
              <w:marBottom w:val="0"/>
              <w:divBdr>
                <w:top w:val="none" w:sz="0" w:space="0" w:color="auto"/>
                <w:left w:val="none" w:sz="0" w:space="0" w:color="auto"/>
                <w:bottom w:val="none" w:sz="0" w:space="0" w:color="auto"/>
                <w:right w:val="none" w:sz="0" w:space="0" w:color="auto"/>
              </w:divBdr>
            </w:div>
            <w:div w:id="701708944">
              <w:marLeft w:val="0"/>
              <w:marRight w:val="0"/>
              <w:marTop w:val="0"/>
              <w:marBottom w:val="0"/>
              <w:divBdr>
                <w:top w:val="none" w:sz="0" w:space="0" w:color="auto"/>
                <w:left w:val="none" w:sz="0" w:space="0" w:color="auto"/>
                <w:bottom w:val="none" w:sz="0" w:space="0" w:color="auto"/>
                <w:right w:val="none" w:sz="0" w:space="0" w:color="auto"/>
              </w:divBdr>
            </w:div>
            <w:div w:id="701708950">
              <w:marLeft w:val="0"/>
              <w:marRight w:val="0"/>
              <w:marTop w:val="0"/>
              <w:marBottom w:val="0"/>
              <w:divBdr>
                <w:top w:val="none" w:sz="0" w:space="0" w:color="auto"/>
                <w:left w:val="none" w:sz="0" w:space="0" w:color="auto"/>
                <w:bottom w:val="none" w:sz="0" w:space="0" w:color="auto"/>
                <w:right w:val="none" w:sz="0" w:space="0" w:color="auto"/>
              </w:divBdr>
            </w:div>
            <w:div w:id="701708955">
              <w:marLeft w:val="0"/>
              <w:marRight w:val="0"/>
              <w:marTop w:val="0"/>
              <w:marBottom w:val="0"/>
              <w:divBdr>
                <w:top w:val="none" w:sz="0" w:space="0" w:color="auto"/>
                <w:left w:val="none" w:sz="0" w:space="0" w:color="auto"/>
                <w:bottom w:val="none" w:sz="0" w:space="0" w:color="auto"/>
                <w:right w:val="none" w:sz="0" w:space="0" w:color="auto"/>
              </w:divBdr>
            </w:div>
            <w:div w:id="701708966">
              <w:marLeft w:val="0"/>
              <w:marRight w:val="0"/>
              <w:marTop w:val="0"/>
              <w:marBottom w:val="0"/>
              <w:divBdr>
                <w:top w:val="none" w:sz="0" w:space="0" w:color="auto"/>
                <w:left w:val="none" w:sz="0" w:space="0" w:color="auto"/>
                <w:bottom w:val="none" w:sz="0" w:space="0" w:color="auto"/>
                <w:right w:val="none" w:sz="0" w:space="0" w:color="auto"/>
              </w:divBdr>
            </w:div>
            <w:div w:id="701708986">
              <w:marLeft w:val="0"/>
              <w:marRight w:val="0"/>
              <w:marTop w:val="0"/>
              <w:marBottom w:val="0"/>
              <w:divBdr>
                <w:top w:val="none" w:sz="0" w:space="0" w:color="auto"/>
                <w:left w:val="none" w:sz="0" w:space="0" w:color="auto"/>
                <w:bottom w:val="none" w:sz="0" w:space="0" w:color="auto"/>
                <w:right w:val="none" w:sz="0" w:space="0" w:color="auto"/>
              </w:divBdr>
            </w:div>
            <w:div w:id="701709005">
              <w:marLeft w:val="0"/>
              <w:marRight w:val="0"/>
              <w:marTop w:val="0"/>
              <w:marBottom w:val="0"/>
              <w:divBdr>
                <w:top w:val="none" w:sz="0" w:space="0" w:color="auto"/>
                <w:left w:val="none" w:sz="0" w:space="0" w:color="auto"/>
                <w:bottom w:val="none" w:sz="0" w:space="0" w:color="auto"/>
                <w:right w:val="none" w:sz="0" w:space="0" w:color="auto"/>
              </w:divBdr>
            </w:div>
            <w:div w:id="701709008">
              <w:marLeft w:val="0"/>
              <w:marRight w:val="0"/>
              <w:marTop w:val="0"/>
              <w:marBottom w:val="0"/>
              <w:divBdr>
                <w:top w:val="none" w:sz="0" w:space="0" w:color="auto"/>
                <w:left w:val="none" w:sz="0" w:space="0" w:color="auto"/>
                <w:bottom w:val="none" w:sz="0" w:space="0" w:color="auto"/>
                <w:right w:val="none" w:sz="0" w:space="0" w:color="auto"/>
              </w:divBdr>
            </w:div>
            <w:div w:id="701709047">
              <w:marLeft w:val="0"/>
              <w:marRight w:val="0"/>
              <w:marTop w:val="0"/>
              <w:marBottom w:val="0"/>
              <w:divBdr>
                <w:top w:val="none" w:sz="0" w:space="0" w:color="auto"/>
                <w:left w:val="none" w:sz="0" w:space="0" w:color="auto"/>
                <w:bottom w:val="none" w:sz="0" w:space="0" w:color="auto"/>
                <w:right w:val="none" w:sz="0" w:space="0" w:color="auto"/>
              </w:divBdr>
            </w:div>
            <w:div w:id="701709050">
              <w:marLeft w:val="0"/>
              <w:marRight w:val="0"/>
              <w:marTop w:val="0"/>
              <w:marBottom w:val="0"/>
              <w:divBdr>
                <w:top w:val="none" w:sz="0" w:space="0" w:color="auto"/>
                <w:left w:val="none" w:sz="0" w:space="0" w:color="auto"/>
                <w:bottom w:val="none" w:sz="0" w:space="0" w:color="auto"/>
                <w:right w:val="none" w:sz="0" w:space="0" w:color="auto"/>
              </w:divBdr>
            </w:div>
            <w:div w:id="701709059">
              <w:marLeft w:val="0"/>
              <w:marRight w:val="0"/>
              <w:marTop w:val="0"/>
              <w:marBottom w:val="0"/>
              <w:divBdr>
                <w:top w:val="none" w:sz="0" w:space="0" w:color="auto"/>
                <w:left w:val="none" w:sz="0" w:space="0" w:color="auto"/>
                <w:bottom w:val="none" w:sz="0" w:space="0" w:color="auto"/>
                <w:right w:val="none" w:sz="0" w:space="0" w:color="auto"/>
              </w:divBdr>
            </w:div>
          </w:divsChild>
        </w:div>
        <w:div w:id="701709039">
          <w:marLeft w:val="0"/>
          <w:marRight w:val="0"/>
          <w:marTop w:val="0"/>
          <w:marBottom w:val="0"/>
          <w:divBdr>
            <w:top w:val="none" w:sz="0" w:space="0" w:color="auto"/>
            <w:left w:val="none" w:sz="0" w:space="0" w:color="auto"/>
            <w:bottom w:val="none" w:sz="0" w:space="0" w:color="auto"/>
            <w:right w:val="none" w:sz="0" w:space="0" w:color="auto"/>
          </w:divBdr>
          <w:divsChild>
            <w:div w:id="701708833">
              <w:marLeft w:val="0"/>
              <w:marRight w:val="0"/>
              <w:marTop w:val="0"/>
              <w:marBottom w:val="0"/>
              <w:divBdr>
                <w:top w:val="none" w:sz="0" w:space="0" w:color="auto"/>
                <w:left w:val="none" w:sz="0" w:space="0" w:color="auto"/>
                <w:bottom w:val="none" w:sz="0" w:space="0" w:color="auto"/>
                <w:right w:val="none" w:sz="0" w:space="0" w:color="auto"/>
              </w:divBdr>
            </w:div>
            <w:div w:id="701708840">
              <w:marLeft w:val="0"/>
              <w:marRight w:val="0"/>
              <w:marTop w:val="0"/>
              <w:marBottom w:val="0"/>
              <w:divBdr>
                <w:top w:val="none" w:sz="0" w:space="0" w:color="auto"/>
                <w:left w:val="none" w:sz="0" w:space="0" w:color="auto"/>
                <w:bottom w:val="none" w:sz="0" w:space="0" w:color="auto"/>
                <w:right w:val="none" w:sz="0" w:space="0" w:color="auto"/>
              </w:divBdr>
            </w:div>
            <w:div w:id="701708846">
              <w:marLeft w:val="0"/>
              <w:marRight w:val="0"/>
              <w:marTop w:val="0"/>
              <w:marBottom w:val="0"/>
              <w:divBdr>
                <w:top w:val="none" w:sz="0" w:space="0" w:color="auto"/>
                <w:left w:val="none" w:sz="0" w:space="0" w:color="auto"/>
                <w:bottom w:val="none" w:sz="0" w:space="0" w:color="auto"/>
                <w:right w:val="none" w:sz="0" w:space="0" w:color="auto"/>
              </w:divBdr>
            </w:div>
            <w:div w:id="701708855">
              <w:marLeft w:val="0"/>
              <w:marRight w:val="0"/>
              <w:marTop w:val="0"/>
              <w:marBottom w:val="0"/>
              <w:divBdr>
                <w:top w:val="none" w:sz="0" w:space="0" w:color="auto"/>
                <w:left w:val="none" w:sz="0" w:space="0" w:color="auto"/>
                <w:bottom w:val="none" w:sz="0" w:space="0" w:color="auto"/>
                <w:right w:val="none" w:sz="0" w:space="0" w:color="auto"/>
              </w:divBdr>
            </w:div>
            <w:div w:id="701708882">
              <w:marLeft w:val="0"/>
              <w:marRight w:val="0"/>
              <w:marTop w:val="0"/>
              <w:marBottom w:val="0"/>
              <w:divBdr>
                <w:top w:val="none" w:sz="0" w:space="0" w:color="auto"/>
                <w:left w:val="none" w:sz="0" w:space="0" w:color="auto"/>
                <w:bottom w:val="none" w:sz="0" w:space="0" w:color="auto"/>
                <w:right w:val="none" w:sz="0" w:space="0" w:color="auto"/>
              </w:divBdr>
            </w:div>
            <w:div w:id="701708899">
              <w:marLeft w:val="0"/>
              <w:marRight w:val="0"/>
              <w:marTop w:val="0"/>
              <w:marBottom w:val="0"/>
              <w:divBdr>
                <w:top w:val="none" w:sz="0" w:space="0" w:color="auto"/>
                <w:left w:val="none" w:sz="0" w:space="0" w:color="auto"/>
                <w:bottom w:val="none" w:sz="0" w:space="0" w:color="auto"/>
                <w:right w:val="none" w:sz="0" w:space="0" w:color="auto"/>
              </w:divBdr>
            </w:div>
            <w:div w:id="701708902">
              <w:marLeft w:val="0"/>
              <w:marRight w:val="0"/>
              <w:marTop w:val="0"/>
              <w:marBottom w:val="0"/>
              <w:divBdr>
                <w:top w:val="none" w:sz="0" w:space="0" w:color="auto"/>
                <w:left w:val="none" w:sz="0" w:space="0" w:color="auto"/>
                <w:bottom w:val="none" w:sz="0" w:space="0" w:color="auto"/>
                <w:right w:val="none" w:sz="0" w:space="0" w:color="auto"/>
              </w:divBdr>
            </w:div>
            <w:div w:id="701708938">
              <w:marLeft w:val="0"/>
              <w:marRight w:val="0"/>
              <w:marTop w:val="0"/>
              <w:marBottom w:val="0"/>
              <w:divBdr>
                <w:top w:val="none" w:sz="0" w:space="0" w:color="auto"/>
                <w:left w:val="none" w:sz="0" w:space="0" w:color="auto"/>
                <w:bottom w:val="none" w:sz="0" w:space="0" w:color="auto"/>
                <w:right w:val="none" w:sz="0" w:space="0" w:color="auto"/>
              </w:divBdr>
            </w:div>
            <w:div w:id="701708945">
              <w:marLeft w:val="0"/>
              <w:marRight w:val="0"/>
              <w:marTop w:val="0"/>
              <w:marBottom w:val="0"/>
              <w:divBdr>
                <w:top w:val="none" w:sz="0" w:space="0" w:color="auto"/>
                <w:left w:val="none" w:sz="0" w:space="0" w:color="auto"/>
                <w:bottom w:val="none" w:sz="0" w:space="0" w:color="auto"/>
                <w:right w:val="none" w:sz="0" w:space="0" w:color="auto"/>
              </w:divBdr>
            </w:div>
            <w:div w:id="701708975">
              <w:marLeft w:val="0"/>
              <w:marRight w:val="0"/>
              <w:marTop w:val="0"/>
              <w:marBottom w:val="0"/>
              <w:divBdr>
                <w:top w:val="none" w:sz="0" w:space="0" w:color="auto"/>
                <w:left w:val="none" w:sz="0" w:space="0" w:color="auto"/>
                <w:bottom w:val="none" w:sz="0" w:space="0" w:color="auto"/>
                <w:right w:val="none" w:sz="0" w:space="0" w:color="auto"/>
              </w:divBdr>
            </w:div>
            <w:div w:id="701708981">
              <w:marLeft w:val="0"/>
              <w:marRight w:val="0"/>
              <w:marTop w:val="0"/>
              <w:marBottom w:val="0"/>
              <w:divBdr>
                <w:top w:val="none" w:sz="0" w:space="0" w:color="auto"/>
                <w:left w:val="none" w:sz="0" w:space="0" w:color="auto"/>
                <w:bottom w:val="none" w:sz="0" w:space="0" w:color="auto"/>
                <w:right w:val="none" w:sz="0" w:space="0" w:color="auto"/>
              </w:divBdr>
            </w:div>
            <w:div w:id="701708985">
              <w:marLeft w:val="0"/>
              <w:marRight w:val="0"/>
              <w:marTop w:val="0"/>
              <w:marBottom w:val="0"/>
              <w:divBdr>
                <w:top w:val="none" w:sz="0" w:space="0" w:color="auto"/>
                <w:left w:val="none" w:sz="0" w:space="0" w:color="auto"/>
                <w:bottom w:val="none" w:sz="0" w:space="0" w:color="auto"/>
                <w:right w:val="none" w:sz="0" w:space="0" w:color="auto"/>
              </w:divBdr>
            </w:div>
            <w:div w:id="701709010">
              <w:marLeft w:val="0"/>
              <w:marRight w:val="0"/>
              <w:marTop w:val="0"/>
              <w:marBottom w:val="0"/>
              <w:divBdr>
                <w:top w:val="none" w:sz="0" w:space="0" w:color="auto"/>
                <w:left w:val="none" w:sz="0" w:space="0" w:color="auto"/>
                <w:bottom w:val="none" w:sz="0" w:space="0" w:color="auto"/>
                <w:right w:val="none" w:sz="0" w:space="0" w:color="auto"/>
              </w:divBdr>
            </w:div>
            <w:div w:id="701709026">
              <w:marLeft w:val="0"/>
              <w:marRight w:val="0"/>
              <w:marTop w:val="0"/>
              <w:marBottom w:val="0"/>
              <w:divBdr>
                <w:top w:val="none" w:sz="0" w:space="0" w:color="auto"/>
                <w:left w:val="none" w:sz="0" w:space="0" w:color="auto"/>
                <w:bottom w:val="none" w:sz="0" w:space="0" w:color="auto"/>
                <w:right w:val="none" w:sz="0" w:space="0" w:color="auto"/>
              </w:divBdr>
            </w:div>
            <w:div w:id="701709033">
              <w:marLeft w:val="0"/>
              <w:marRight w:val="0"/>
              <w:marTop w:val="0"/>
              <w:marBottom w:val="0"/>
              <w:divBdr>
                <w:top w:val="none" w:sz="0" w:space="0" w:color="auto"/>
                <w:left w:val="none" w:sz="0" w:space="0" w:color="auto"/>
                <w:bottom w:val="none" w:sz="0" w:space="0" w:color="auto"/>
                <w:right w:val="none" w:sz="0" w:space="0" w:color="auto"/>
              </w:divBdr>
            </w:div>
            <w:div w:id="701709040">
              <w:marLeft w:val="0"/>
              <w:marRight w:val="0"/>
              <w:marTop w:val="0"/>
              <w:marBottom w:val="0"/>
              <w:divBdr>
                <w:top w:val="none" w:sz="0" w:space="0" w:color="auto"/>
                <w:left w:val="none" w:sz="0" w:space="0" w:color="auto"/>
                <w:bottom w:val="none" w:sz="0" w:space="0" w:color="auto"/>
                <w:right w:val="none" w:sz="0" w:space="0" w:color="auto"/>
              </w:divBdr>
            </w:div>
            <w:div w:id="701709048">
              <w:marLeft w:val="0"/>
              <w:marRight w:val="0"/>
              <w:marTop w:val="0"/>
              <w:marBottom w:val="0"/>
              <w:divBdr>
                <w:top w:val="none" w:sz="0" w:space="0" w:color="auto"/>
                <w:left w:val="none" w:sz="0" w:space="0" w:color="auto"/>
                <w:bottom w:val="none" w:sz="0" w:space="0" w:color="auto"/>
                <w:right w:val="none" w:sz="0" w:space="0" w:color="auto"/>
              </w:divBdr>
            </w:div>
            <w:div w:id="7017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054">
      <w:marLeft w:val="0"/>
      <w:marRight w:val="0"/>
      <w:marTop w:val="0"/>
      <w:marBottom w:val="0"/>
      <w:divBdr>
        <w:top w:val="none" w:sz="0" w:space="0" w:color="auto"/>
        <w:left w:val="none" w:sz="0" w:space="0" w:color="auto"/>
        <w:bottom w:val="none" w:sz="0" w:space="0" w:color="auto"/>
        <w:right w:val="none" w:sz="0" w:space="0" w:color="auto"/>
      </w:divBdr>
      <w:divsChild>
        <w:div w:id="701708813">
          <w:marLeft w:val="0"/>
          <w:marRight w:val="0"/>
          <w:marTop w:val="0"/>
          <w:marBottom w:val="0"/>
          <w:divBdr>
            <w:top w:val="none" w:sz="0" w:space="0" w:color="auto"/>
            <w:left w:val="none" w:sz="0" w:space="0" w:color="auto"/>
            <w:bottom w:val="none" w:sz="0" w:space="0" w:color="auto"/>
            <w:right w:val="none" w:sz="0" w:space="0" w:color="auto"/>
          </w:divBdr>
          <w:divsChild>
            <w:div w:id="701709028">
              <w:marLeft w:val="0"/>
              <w:marRight w:val="0"/>
              <w:marTop w:val="0"/>
              <w:marBottom w:val="136"/>
              <w:divBdr>
                <w:top w:val="single" w:sz="2" w:space="0" w:color="808080"/>
                <w:left w:val="single" w:sz="2" w:space="0" w:color="808080"/>
                <w:bottom w:val="single" w:sz="2" w:space="0" w:color="808080"/>
                <w:right w:val="single" w:sz="2" w:space="0" w:color="808080"/>
              </w:divBdr>
              <w:divsChild>
                <w:div w:id="701708843">
                  <w:marLeft w:val="0"/>
                  <w:marRight w:val="0"/>
                  <w:marTop w:val="0"/>
                  <w:marBottom w:val="0"/>
                  <w:divBdr>
                    <w:top w:val="none" w:sz="0" w:space="0" w:color="auto"/>
                    <w:left w:val="none" w:sz="0" w:space="0" w:color="auto"/>
                    <w:bottom w:val="none" w:sz="0" w:space="0" w:color="auto"/>
                    <w:right w:val="none" w:sz="0" w:space="0" w:color="auto"/>
                  </w:divBdr>
                  <w:divsChild>
                    <w:div w:id="701709038">
                      <w:marLeft w:val="217"/>
                      <w:marRight w:val="0"/>
                      <w:marTop w:val="0"/>
                      <w:marBottom w:val="0"/>
                      <w:divBdr>
                        <w:top w:val="none" w:sz="0" w:space="0" w:color="auto"/>
                        <w:left w:val="none" w:sz="0" w:space="0" w:color="auto"/>
                        <w:bottom w:val="none" w:sz="0" w:space="0" w:color="auto"/>
                        <w:right w:val="none" w:sz="0" w:space="0" w:color="auto"/>
                      </w:divBdr>
                      <w:divsChild>
                        <w:div w:id="701708847">
                          <w:marLeft w:val="0"/>
                          <w:marRight w:val="0"/>
                          <w:marTop w:val="0"/>
                          <w:marBottom w:val="0"/>
                          <w:divBdr>
                            <w:top w:val="none" w:sz="0" w:space="0" w:color="auto"/>
                            <w:left w:val="none" w:sz="0" w:space="0" w:color="auto"/>
                            <w:bottom w:val="none" w:sz="0" w:space="0" w:color="auto"/>
                            <w:right w:val="none" w:sz="0" w:space="0" w:color="auto"/>
                          </w:divBdr>
                          <w:divsChild>
                            <w:div w:id="701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consultant.ru/cons/cgi/online.cgi?req=obj;base=LAW;n=7152;dst=0" TargetMode="External"/><Relationship Id="rId5" Type="http://schemas.openxmlformats.org/officeDocument/2006/relationships/hyperlink" Target="http://cntd.murmansk.ru:3000/noframe/law?d&amp;nd=902252847&amp;prevDoc=9022633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pozitiv</cp:lastModifiedBy>
  <cp:revision>8</cp:revision>
  <cp:lastPrinted>2017-01-23T05:53:00Z</cp:lastPrinted>
  <dcterms:created xsi:type="dcterms:W3CDTF">2017-06-20T05:19:00Z</dcterms:created>
  <dcterms:modified xsi:type="dcterms:W3CDTF">2017-07-13T02:42:00Z</dcterms:modified>
</cp:coreProperties>
</file>